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F1A" w:rsidRPr="004A3E2E" w:rsidRDefault="00A03F1A" w:rsidP="00A03F1A">
      <w:pPr>
        <w:pStyle w:val="1"/>
        <w:jc w:val="center"/>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Харажатларнинг жараёнли калькуляция тизими</w:t>
      </w:r>
    </w:p>
    <w:p w:rsidR="00A03F1A" w:rsidRPr="004A3E2E" w:rsidRDefault="00A03F1A" w:rsidP="00A03F1A">
      <w:pPr>
        <w:numPr>
          <w:ilvl w:val="0"/>
          <w:numId w:val="2"/>
        </w:numPr>
        <w:tabs>
          <w:tab w:val="left" w:pos="1309"/>
        </w:tabs>
        <w:ind w:firstLine="709"/>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Жараёнли усулда харажатларни хисобга олиш ва махсулотнинг таннархини калькуляция килиш.</w:t>
      </w:r>
    </w:p>
    <w:p w:rsidR="00A03F1A" w:rsidRPr="004A3E2E" w:rsidRDefault="00A03F1A" w:rsidP="00A03F1A">
      <w:pPr>
        <w:numPr>
          <w:ilvl w:val="0"/>
          <w:numId w:val="2"/>
        </w:numPr>
        <w:tabs>
          <w:tab w:val="left" w:pos="1309"/>
        </w:tabs>
        <w:ind w:firstLine="709"/>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Махсулотларнинг таннархини жараёнлар буйича калькуляция килиш ва харажатларни йигишнинг умумий чизмаси.</w:t>
      </w:r>
    </w:p>
    <w:p w:rsidR="00A03F1A" w:rsidRPr="008A4670" w:rsidRDefault="00A03F1A" w:rsidP="00A03F1A">
      <w:pPr>
        <w:ind w:left="993" w:hanging="284"/>
        <w:jc w:val="both"/>
        <w:rPr>
          <w:sz w:val="28"/>
          <w:szCs w:val="28"/>
          <w:lang w:val="ru-RU"/>
        </w:rPr>
      </w:pPr>
      <w:r w:rsidRPr="008A4670">
        <w:rPr>
          <w:sz w:val="28"/>
          <w:szCs w:val="28"/>
          <w:lang w:val="ru-RU"/>
        </w:rPr>
        <w:t>Õóëîñà</w:t>
      </w:r>
    </w:p>
    <w:p w:rsidR="00A03F1A" w:rsidRPr="008A4670" w:rsidRDefault="00A03F1A" w:rsidP="00A03F1A">
      <w:pPr>
        <w:ind w:firstLine="720"/>
        <w:jc w:val="both"/>
        <w:rPr>
          <w:sz w:val="28"/>
          <w:szCs w:val="28"/>
          <w:lang w:val="ru-RU"/>
        </w:rPr>
      </w:pPr>
      <w:r w:rsidRPr="008A4670">
        <w:rPr>
          <w:sz w:val="28"/>
          <w:szCs w:val="28"/>
          <w:lang w:val="ru-RU"/>
        </w:rPr>
        <w:t>Òàÿí÷ èáîðàëàðè</w:t>
      </w:r>
    </w:p>
    <w:p w:rsidR="00A03F1A" w:rsidRPr="008A4670" w:rsidRDefault="00A03F1A" w:rsidP="00A03F1A">
      <w:pPr>
        <w:ind w:firstLine="720"/>
        <w:jc w:val="both"/>
        <w:rPr>
          <w:sz w:val="28"/>
          <w:szCs w:val="28"/>
          <w:lang w:val="ru-RU"/>
        </w:rPr>
      </w:pPr>
      <w:r w:rsidRPr="008A4670">
        <w:rPr>
          <w:sz w:val="28"/>
          <w:szCs w:val="28"/>
          <w:lang w:val="ru-RU"/>
        </w:rPr>
        <w:t>Ìàâçó þçàñèäàí ñàâîë âà òîïøèðèêëàð</w:t>
      </w:r>
    </w:p>
    <w:p w:rsidR="00A03F1A" w:rsidRPr="008A4670" w:rsidRDefault="00A03F1A" w:rsidP="00A03F1A">
      <w:pPr>
        <w:ind w:firstLine="720"/>
        <w:jc w:val="both"/>
        <w:rPr>
          <w:sz w:val="28"/>
          <w:szCs w:val="28"/>
          <w:lang w:val="ru-RU"/>
        </w:rPr>
      </w:pPr>
      <w:r w:rsidRPr="008A4670">
        <w:rPr>
          <w:sz w:val="28"/>
          <w:szCs w:val="28"/>
          <w:lang w:val="ru-RU"/>
        </w:rPr>
        <w:t>Àäàáè¸òëàð</w:t>
      </w:r>
    </w:p>
    <w:p w:rsidR="00A03F1A" w:rsidRPr="004A3E2E" w:rsidRDefault="00A03F1A" w:rsidP="00A03F1A">
      <w:pPr>
        <w:ind w:firstLine="720"/>
        <w:jc w:val="both"/>
        <w:rPr>
          <w:rFonts w:ascii="Times New Roman" w:hAnsi="Times New Roman" w:cs="Times New Roman"/>
          <w:sz w:val="28"/>
          <w:szCs w:val="28"/>
          <w:lang w:val="ru-RU"/>
        </w:rPr>
      </w:pPr>
    </w:p>
    <w:p w:rsidR="00A03F1A" w:rsidRPr="004A3E2E" w:rsidRDefault="00A03F1A" w:rsidP="00A03F1A">
      <w:pPr>
        <w:ind w:firstLine="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24. 1. Жараёнли усулда харажатларни хисобга олиш ва махсулотнинг таннархини калькуляция килиш.</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Таннархни жараёнлар буйича калькуляция килиш тизими серияли ёки оммавий тарзда бир хил ёки тахминан бир хил кулланилади. Харажатларни жараёнлар буйича калькуляция килишни хар бир ишлаб чикариш булинмаси томонидан ишлаб чикариш жараёнининг алохида кисмини бажариш ва ишлов беришга караб махсулотни битта муомаладан бошкасига утишни кузда тутган технологияга эга субъектлар хам куллайдилар. Охирги булинма ишлаб чикаришни тугатади ва махсулотни тайёр махсулот омборига топширади. Харажатлар махсулотларга ишлаб чикариш булинмалари буйича маълум вакт даври учун нисбатсиз умумлаштирилади.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бирлигининг таннархи ишлаб чикариш таннархини маълум даврда шу даврда ишлаб чикарилган махсулотнинг микдорига булиш йули билан аникланади.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Бундай ишлаб чикаришларга кимё, нефтни кайта ишловчи, тыкимачилик, цемент ва бошка ишлаб чикариши серияли ва оммавий турдаги тармоклар киради. Ишлаб чикаришни ташкил этиш ва режалаштириш ва ишлаб чикариш объектларининг хисоби учун кулланиладиган бирликлар тугрисидаги аник тавсиф машинасозлик мисолида берилган.</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Серияли ишлаб чикариш оммавийга нисбатан тезкор-ишлаб чикаришни режалаштириш аниклаштирилган услубларидан ва тайёр махсулотни улчашга нисбатан деталлаштирилган режа-хисоб бирликларидан фойдаланади. Окимли ишлаб чикаришда булган машинасозлик корхонасида серияли турдаги цех ва участкалар куп хиссани ташкил этади. Шунга нисбатан ишлаб чикаришни тулик аксловчи ва унинг хусусиятларига боглик булган тезкор-календар режалаштириш ва тезкор хисоб тизимларини куриб чикамиз.</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Серияли ишлаб чикариш махсус ускуналар билан таъминланган ихтисослашган ёки универсал ускунада ишланган деталларнинг куп микдоридан таркиб топган махсулотларнинг кенг номенклатураси билан тавсифланади.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Тайёрловчи ишлаб чикариш цехлари, уларга куювчи, темирчилик, прессловчи цехлар киради, технологик тури ва ишлаб чикариш циклининг тугаганлиги буйича ихтисосланади. Шундай килиб, куювчи цехлар ва уларнинг булинмалари куйиладиган нарсалари буйича ихтисослашади- </w:t>
      </w:r>
      <w:r w:rsidRPr="004A3E2E">
        <w:rPr>
          <w:rFonts w:ascii="Times New Roman" w:hAnsi="Times New Roman" w:cs="Times New Roman"/>
          <w:sz w:val="28"/>
          <w:szCs w:val="28"/>
          <w:lang w:val="ru-RU"/>
        </w:rPr>
        <w:lastRenderedPageBreak/>
        <w:t>кулранг чыян, куйма чыян, пулат куйилма, рангли куйилма; куймалар гурухлари буйича- йирик, урта ва кичик куйилма булинмалари; технология жараёнларининг хусусиятлари буйича- босим ёрдамида куйиш; куйдирадиган ёки эритиладиган модуллар буйича- куйиш ва бошкалар.</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Темирчилик цехлар технологик турлари буйича ихтисослашади- мустакил куйиш, иссик штамповка, утказиш; деталлар гурухлари буйича- огир, уртача ва майда паковка; ускуна гурухлари буйича- ковка машиналари булинмалари, болга ёки пресс билан ковка, болгаларда штамповка килиш, прокатка ва бошкалар.</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Прессловчи цехларда ишлаб чикаришни ташкил этишнинг асоси булиб тугалланган ишлаб чикариш циклига эга предмет-технология принцип хисобланади; булинмаларда прессланадиган металлнинг калинлигига ва ускуна турларига- калин, урта ва юпка варокли штамповка килувчи ускуналарга караб ихтисослаштирилган.</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Механик ишлов бериш цехларида ишлаб чикариш предметнинг ёпик цикли буйича- узеллар, агрегатлар, деталлар; предмет-технология тури буйича- токар булинмаси, фрезер ва бошкалар ташкил этилади; айрим холларда булинмаларга ишлов бериш тури буйича ихтисослаштирилганлиги учрайди- чыян деталлар булинмаси, пулат деталлар булинмаси ва бошкалар. Асосан деталларга ишлов бериш хамма турдаги ишлов беришни термик ишлов бериш, мустахкамлаш ва бошка комплектланишини таъминловчи иш жойларига эга окимли линияларда мужассамланган кушимча муомалаларни хам киритади. </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Меъёрлаштирилган деталларни ишлаб чикариш одатда мустакил цехларга ёки алохида булинмаларга ажратилади. Куп холларда бундай деталларни тайёрлаш металл билан коплаш билан кузатилади.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Механик йигиш ва йигиш цехларида окимли технология буйича конвейерларда ташкил этилиши мумкин ёки йигиш стендларда амалга ошириладиган мухим йигиш булинмаларига эга булишлари мумкин. Бу холда моддий окимлар харакатининг асосий турлари- комплектли, гурухли ва порцияли. Цехлар ичида булинмадан булинмага деталлар бемалол ёки линиялар ёрдамида, механизацияланган ва автоматлаштирилган мосламалар ёрдамида, конвейерли ёки релссиз транспорт ёрдамида юриши мумкин. Тайёрлаш, паковка, куйилмалар, штамповкаларни ишлов бериш ёки йигишдан олдин саклаш учун цехлар олдидаги омборлар ёки деталларни комплектловчи булинмаларига эга марказий омборлар вазифаларини бажарувчи ИДБ омборлари ташкил этилади. Муомалалар оралигидаги таъмирлар бунинг учун махсус ажратилган жойларда сакланади: осилган тара, осилган омборлар, механизациялашган худудлар, муомалалар орлигидаги омборлар ва бошкалар.</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Моддий оким харакати назорат-хисоб нукталарида назорат килинади: материални олиш, материалларни кайта ишлашга жунатиш, ЯТМ цехлар ичидаги харакати, цехлараро харакати, тайёр махсулотни чикариш. Назорат-хисоб нукталари махсулотнинг яроклилигини ва яроксизлигини аниклаш максадида махсулотни кабул килиш учун керак булади. Узининг </w:t>
      </w:r>
      <w:r w:rsidRPr="004A3E2E">
        <w:rPr>
          <w:rFonts w:ascii="Times New Roman" w:hAnsi="Times New Roman" w:cs="Times New Roman"/>
          <w:sz w:val="28"/>
          <w:szCs w:val="28"/>
          <w:lang w:val="ru-RU"/>
        </w:rPr>
        <w:lastRenderedPageBreak/>
        <w:t>технологиясига кура хар бир ишлаб чикариш чикаришнинг турли жойларига эга - махсулот чикариш ва шунга мувофик назорат-хисоб нукталари. Куювчи цехларда ишлаб чикариш нуктаси булиб деталларга шакл бериш хисобланади, темирчилик цехларда- паковкаларни штамповкалаш, прессловчи цехларда- буюмларни штамповкалашда биринчи ёки юритувчи муомала, механик йигиш ва йигиш цехларида- буюмларни йигишга жунатиш. Хамма ишлаб чикаришларда тайёр буюмларнинг хисоблаш нуктаси булиб тайёр махсулотни кабул килиш буйича техник назорат булимларининг пунктлари хисобланади. Тайёр махсулотларни топшириш нуктаси булиб тайёр махсулотни истеъмолчи цехларга ёки ишлаб чикариш булимининг, сотув булимининг омборларига жунатиш жойлари хизмат килади. Яроксиз деталларнинг хисоблаш нуктаси булиб яроксизлик аникланган технологик жараёнларнинг муомалалари хисобланади.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Серияли турдаги ишлаб чикариш жараёнининг асосий тузилмалари тезкор бошкаруви машинакомплектловчи, комплект-узелли ва комплект гурухли тизимидан фойдаланишни олдиндан аниклайди. Бу тизимда режа-хисоб бирлик сифатида хар хил турларига караб шаклланган деталларнинг комплекти хизмат килади.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Бундай ишлаб чикаришларда куп таркалган режа-хисоб бирлик сифатида йигиш цехи чикарадиган машина таркиб топган ишлаб чикариш булинмаларида ва цехларида кетма-кет ва параллел тайёрланадиган деталлардан иборат булган машинокомплект хизмат килади. Турли модификациядаги машиналар таркибига кирувчи узаро алмашувдаги деталларнинг деярли нисбатан огирлигида деталлар ишлаб чикариш циклининг узоклигини, етишиш, йигишга узатишнинг навбатлиги, ишлов бериш гурухларининг хажми ва бошкаларнинг вактинча меъёрига эга булганлиги учун уларни машинокомплектга гурухлаштириш цехлар учун маълум даражада мураккабдир. Масалан, автомобилсозликда деталлар номланишининг рыйхати битта цехда бир неча юзликларга етади.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Ишлаб чикариш серияли булган машинасозлик корхоналар ишининг амалиёти, хусусан тайёрлов ишлаб чикаришлар тажрибаси курсатишича, цехларнинг турли машинокомплектларига кирувчи унификация килинган деталлар, узеллар, буюмларнинг куп микдори билан номенклатурали ишлаб чикаришнинг комплектланмаганлигини технологик равишда кузда тутади, чунки машинокомплектга кирувчи деталларнинг бутун рыйхатини бирданига киритиш ишлов бериш ва деталларни узелларда, йигиш бирлигида ёки буюмда куллаш вактида фарк борлиги учун мумкин эмас. Ундан ташкари, бундай цехлар ва булинмаларни ишлаб чикаришни ташкил этишда мухим давр булиб ишлаб чикариладиган буюмларнинг бутун номенклатурасини йигиш ишларининг бир маромдалигини таъминловчи турли машинокомплектлар деталларини бирданига тайёрлаш хисобланади. Истеъмолчиларнинг буюртмаларини тайёрлашнинг устун шароитларида, булинмалар ва бригадалар факатгина махсулот чикаришнинг оптимал микдорини хисоблаб колмай тайёр махсулотларни олувчиларга етказиб </w:t>
      </w:r>
      <w:r w:rsidRPr="004A3E2E">
        <w:rPr>
          <w:rFonts w:ascii="Times New Roman" w:hAnsi="Times New Roman" w:cs="Times New Roman"/>
          <w:sz w:val="28"/>
          <w:szCs w:val="28"/>
          <w:lang w:val="ru-RU"/>
        </w:rPr>
        <w:lastRenderedPageBreak/>
        <w:t>бериш муддатларини хисоблаш хам, машинокомплект таркибини ишлаб чикиш катта иш хажмини талаб килади.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Шунинг учун машинокомплектларда хар бир бригадага режани хисоблаш кийин, чунки у алохида деталлар ва йигиш бирликларини чикаради ёки ишлов беради. Ундан ташкари, тезкор хисобда биринчи уринда деталлар уз аксини топади, ундан кейингина улар жамоанинг фаолиятини бахолаш учун машинокомплектга шартли равишда утказилади. Хисобда шартлилик режа ва хисобот курсаткичларининг тугри келмаслигига олиб келади, бу эса хужалик хисобининг принципига каршилик килади ва серияли ишлаб чикариш учун режа-хисоб бирлигини ишлаб чикишни талаб килади.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Гурухли комплект узи билан бир хил технология маршрутини утадиган, йигишга узатишга етишишни, ишлов бериш партиясини, ишлаб чикариш циклининг узунлигини бир хил кийматига эга бир номдаги деталлар гурухини намойиш этади. Гурухли комплект режа-хисоб бирлиги сифатида деталларнинг бутун гурухини бир детал сифатида тайёрлашни режалаштириш учун шароитлар яратиб беради, йигиш цехларига комплектли етказиб беришнинг назоратини таъминлайди ва узи ишлаб чикарган ЯТМ ишлатишнинг назоратини кучайтиради. +олган бошка усулларда хам у олдинги режа-хисоб бирлиги-машинокомплектдан худди шундай камчиликларга эга. Гурухли комплект махсулот ишлаб чикаришни катта номенклатурасига эга ва хар бир буюмда деталлар ва узелларнинг сони унча куп булмаган ишлаб чикаришда кулланилади. </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Йигиш ишларининг узок циклига эга йирик серияли ишлаб чикариш шароитида маълум узелга кирувчи деталларга ишлов бериш вактини унча куп булмаган фаркида гурухли комплектнинг турли хили ишлатилади, бу узелли комплект усулидир. Мазкур режа-хисоб бирлиги бирлик ёки технология йуналишнинг ухшашлиги ва мазкур цехда ётиб утиш размери асосида битта ёки турли буюмлар деталларини бирлаштиради.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чикаришнинг предметли усулида ёпик булинмаларида гурухли комплект бошкача хосил булади. Унга бир вактда мазкур булинманинг хамма иш жойларида ишлов бериладиган, ягона технология йуналишининг аник муомалаларини бажаришга юклатилган хар бир буюмнинг деталлари киради. Унга юклатилган деталларнинг хаммаси тугри окимли (кайтмайдиган) технология маршрути буйича ишлов бериладиган механик цехининг ишлаб чикариш булинмаларини предмет-технологияга ихтисослаштирилиши утказилгандан сунг бу булинмалар учун махсус гурухли комплектларни ишлаб чикиш эхтиёжи тугилди. Бундай гурухли комплект асосига куйилган белгилар ишларни вакти ва мазмуни буйича аник регламентлашга, ишчиларни узлуксиз бандлигида улар муддатини назорат килишга ёрдам беради.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Режалаштириш ва хисоб объектларини йириклаштириш узелда "бош”детал деган режа-хисоб бирлигини куллашга олиб келди. Мазкур тизим бутун махсулотнинг минимал имконли микдори цехнинг предметли-ёпик булинмаларига юклатилган узелларга булишни кузда тутади. Хар бир узелда энг куп ишлаб чикариш циклига эга ва ишлов берилиши кийин булган детал </w:t>
      </w:r>
      <w:r w:rsidRPr="004A3E2E">
        <w:rPr>
          <w:rFonts w:ascii="Times New Roman" w:hAnsi="Times New Roman" w:cs="Times New Roman"/>
          <w:sz w:val="28"/>
          <w:szCs w:val="28"/>
          <w:lang w:val="ru-RU"/>
        </w:rPr>
        <w:lastRenderedPageBreak/>
        <w:t>ажратилади. Бу деталга "бош”деб ёки гурух вакили деб каралади, узелнинг бошка деталлари эса эталонга богланади. Топширикни бажариш хисоби топшириш усулидан- сочилиб ёки йигма бирликда- катъий назар узел комплектининг бутун таркиби, деталлар буйича амалга оширилади.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Сутко-комплект, "шартли буюм”деган режа-хисоб бирликлар вакти-вакти билан чикарилиши кайтариладиган (узлуксиз тезкор-ишлаб чикаришни режалаштириш тизими) серия (гурух)ли ишлаб чикаришда деталларга параллел- кетма-кет ишлов беришда кулланилади. "Буюмнинг шарти”деб хисобланадиган чикариш дастурининг асосий буюмининг бирлигига нисбатан субъектнинг ишлаб чикариш дастурига суткадаги истеъмоли ёки нисбий огирлик (донада) буйича хамма махсулотларга таъллукли барча деталларни сутка-комплект уз ичига олади. Режа топширигининг бажарилиши суткада тайёрланган деталларнинг тезкор хисобининг маълумотлари буйича мутаносиблик картотекасида акс эттирилади. Бундай холда, бошка номланишлар буйича факатгина куриладиган муддатга булмай, хисобот даврига булган режа топширигига нисбатан куп чикарилиши мумкин булган бир вактда сутко-комплект билан таъминланганлик аник номланишни деталлар билан таъминланганлигининг паст даражаси билан хисобланади.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чикаришни гурухли ташкил этишда режа-хисоб бирликларини тахлил килиб меъёрлаштириш, ишлаб чикариш топширикларини иш жойлари, бригадалар буйича хисоблаш, ишлаб чикариш дастурларини бажарилишининг тезкор хисоби асоси булиб аник станок ёки станоклар гурухига богланган маълум номланишдаги детал булишини аниклаш мумкин.</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Режалаштиришнинг техник-иктисодий ва тезкор-ишлаб чикариш учун ягона меъёрий асосни куллаш шароитида серия (гурух)ли ишлаб чикаришнинг хамма турлари учун ягона режа-хисоб бирлиги-деталга утиш мумкин булиб куринади.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Технология, предметли ва предмет-технология ихтисослашган цехлар ва булинмаларнинг турли йуналишидаги ишлаб чикариш серия (гурух)ли турдаги субъектларда детал ягона режа-хисоб бирлиги сифатида кулланилса харажатларни хужалик хисобига ажратилган бригадалар ва булинмаларга, калькуляция хисобларида- харажатларни меъёрлар ва улардан чикиб кетишлар буйича ажратиш билан махсулотларнинг турлари буйича гурухлаш имкони тугилади. Агар ишлаб чикариш булинмаларида деталларга ишлов бериш ускунасининг технология жихатдан бир тури урнатилган булса унда ишлов бериш технологияси принципиал равишда бир хил, фарклар эса ишлов бериш вактида ва ишлаб чикариш булинмаси ёки бригадаси ичидаги технология йуналишда хисобга олинади. Бу ажратувчи хусусиятлар микдорий жихатдан улчаниши мумкин ва хисоб маълумотини кайта ишлашнинг механизациялашган вариантида бригада комплектининг моддий ва мехнат харажатларини бригадалар буйича меъёрлашда, меъёрланган сарфни махсулотни хакикатда чикарилганлигига ёки бригада томонидан бажарилган ишларнинг хакикий хажми хисобида асос булувчи белги сифатида хизмат килиши мумкин.</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Сарфларни деталлар буйича меъёрлаш хар бир деталга бош технолог булими томонидан ёзиладиган технология карталарда моддий харажатларни хисоблаш учун кабул килинган. Улар махсулотларнинг номлари буйича гурухланади, ракамланади ва брошюраланади. Карталарнинг битта нусхаси иш турлари ва шу ишларни бажарувчи булинмалар буйича гурухланади. Бундай тартиб меъёрий хисоблашишларни техник-иктисодий режалаштириш ва тезкор-ишлаб чикариш режа хисоблашишларнинг ишончлилигини таъминлайди.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Субъектларнинг серия (гурух)ли ишлаб чикаришида меъёрлаштириш, режалаштириш, хисоб, назорат ва тахлил максадларида ягона режа-хисоб бирлигини урнатиш кушимча кийинчиликлар, хисоб ва калькуляция ишларининг купайиб кетишини тугдирмайди.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Детал, унинг буюмга кириш меъёри хозирги даврнинг узида меъёрий калькуляция килишнинг объекти хисобланади, чунки узел, агрегат, буюмга меъёрий калькуляция тузилишидан олдин тугри харажатларни деталга булган натурал ва кийматли мазмунининг меъёрлари аникланади.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Детал режа-хисоб бирлиги сифатида куйидаги элементларни камраб олувчи меъёрий режалаштириш ва ишлаб чикаришга булган харажатлар хисоби тизимининг комплектланганлиги талабига жавоб беради:</w:t>
      </w:r>
    </w:p>
    <w:p w:rsidR="00A03F1A" w:rsidRPr="004A3E2E" w:rsidRDefault="00A03F1A" w:rsidP="00A03F1A">
      <w:pPr>
        <w:numPr>
          <w:ilvl w:val="0"/>
          <w:numId w:val="1"/>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чикаришнинг ишлаб чикариш имкониятларини, уни тайёрлаш муддатининг етказиб бериш шартномаси муддати билан тугри келишини, цехлар, булинмалар ва бригадалар буйича махсулот таркибини меъёрлаштириш ва бошкалар;</w:t>
      </w:r>
    </w:p>
    <w:p w:rsidR="00A03F1A" w:rsidRPr="004A3E2E" w:rsidRDefault="00A03F1A" w:rsidP="00A03F1A">
      <w:pPr>
        <w:numPr>
          <w:ilvl w:val="0"/>
          <w:numId w:val="1"/>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истеъмол, асосий жамгармаларнинг сарфлари ва захиралари, моддий, мехнат ва молия ресурсларининг ягона меъёрий асосида техник, технология ва иктисодий асослаш;</w:t>
      </w:r>
    </w:p>
    <w:p w:rsidR="00A03F1A" w:rsidRPr="004A3E2E" w:rsidRDefault="00A03F1A" w:rsidP="00A03F1A">
      <w:pPr>
        <w:numPr>
          <w:ilvl w:val="0"/>
          <w:numId w:val="1"/>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булинмалари даражасида ишлаб чикариш фаолияти натижаларини режалаштириш, хисобга олиш ва аниклаш.</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Оммавий ишлаб чикаришнинг чегараланган номенклатураси билан ва маълум вакт мобайнида узлуксиз тайёрланадиган махсулотнинг турларини куп микдорда ишлаб чикариш билан ажралиб туради. Мехнат буюмларининг харакати окимлик принципи буйича ташкил этилади (доимий бир буюмли, узгарувчан куп буюмли). Бундай холда машинасозлик субъектларининг амалиётида окимли ишлаб чикаришнинг икки тури учраб туради: тугри окимли ва узлуксиз окимли.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Тугри окимли оммавий ишлаб чикариш бутун ишлаб чикариш жараёни буйича буюмларни тайёрлашда деталларга ишлов бериш ва бошка муомалаларни бажаришда вактларнинг фарки туфайли муомалалар орасидаги таъмирларнинг мавжудлиги билан тавсифланади. Бу муомалалараро захираларнинг минимал микдорини таъминловчи муомалалараро таъмирларни, таъмирларнинг меъёрлашишини, станокчилар иш вактидан фойдаланиши меъёрлашишининг мумкинлигини ва уларнинг ишларини параллел ва кетма-кет шаклда хизмат курсатишнинг куп станокли режимида ташкил этилишини талаб килади.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xml:space="preserve">Узлуксиз- окимли турдаги ишлаб чикариш циклидаги муомалаларда вакт сарфлари меъёрининг тенглиги ёки кискалигига, мехнат буюмларининг туриб колмасдан муомалалараро юришига, ишчи жойларини технология кетма-кетлигида жойлашиши ва уларга юклатилган муомалаларнинг доимийлигига асосланган. Ишлаб чикариш бундай турда ташкил этилган субъектларда алохида цехларни, ишлаб чикариш булинмаларини, бригада ва ижара жамоаларининг чукур ички ихтисослашуви кенг таркалган, у ерда махсус ускуна, буюмларга ишлов бериш ва йигишнинг бир буюмли окимли линиялари кулланилади. </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Деталларни унификация килиш даражасининг ысиши ишлов беришни гурухли усулининг ривожланишига олиб келади.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Окимли ишлаб чикаришни ташкил этишнинг куриб чикилган белгилари серия (гурух)ли ишлаб чикаришдагидек муомалаларни кисмларга ажратишга асосланган булса хам, лекин тезкор режалаштириш ва хисобда деталларни комплектларга бирлаштириш уларни микдорининг куплиги учун мутаносиб булиб коляпти. Натижада оммавий ишлаб чикариш ихтисослашган деталлараро режалаштириш билан тавсифланадиган "чикариш ритми буйича”тезкор-календар режалаштириш тизимини куллайди. Режа-хисоб бирлиги сифатида номланишлар буйича детал чикади. Аник бундай бирлик булиб тайёрлов ва ишлов бериш цехларида детал, механик йигиш ва йигиш цехларида эса узел ёки буюм хисобланади.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Мазкур режа-хисоб бирлигининг мохияти аста-секин ошиб боради, бу эса биринчи навбатда ишлаб чикаришни бошкариш жараёнларини автоматлаштириш ва механизациялаш билан боглик.</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Тугри окимли оммавий ишлаб чикариш "омборга”тезкор режалаштириш тизимини куллайди. Бу тизимнинг асосий масаласи йигиш цехлари истеъмолидан келиб чиккан холда омбор захираларининг урнатилган меъёрларнинг чегараси даражасида ушлаб туришдир. Лекин бу тизимда хам режалаштириш ва хисоб бирлиги булиб детал хизмат килади. Купинча бу тизимдан котирувчи, стандарт, меъёрлашган ва унификациялашган деталларни тайёрлашда фойдаланилади.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Машинасозлик субъектларнинг технология жараёни муомалаларни кисмларга ажратишни кузда тутади, у хар бир ишчи жойига (ёки гурух жойларига-бригадага) нисбатан доимий вактга битта технология муомалани, агрегат станокларга эса- муомалалар гурухини юклатишга рухсат беради; бунда ишчи жойларининг юклатилиши доимий тавсифга эга. </w:t>
      </w:r>
    </w:p>
    <w:p w:rsidR="00A03F1A" w:rsidRPr="004A3E2E" w:rsidRDefault="00A03F1A" w:rsidP="00A03F1A">
      <w:pPr>
        <w:ind w:firstLine="567"/>
        <w:jc w:val="center"/>
        <w:rPr>
          <w:rFonts w:ascii="Times New Roman" w:hAnsi="Times New Roman" w:cs="Times New Roman"/>
          <w:sz w:val="28"/>
          <w:szCs w:val="28"/>
          <w:lang w:val="ru-RU"/>
        </w:rPr>
      </w:pPr>
    </w:p>
    <w:p w:rsidR="00A03F1A" w:rsidRPr="004A3E2E" w:rsidRDefault="00A03F1A" w:rsidP="00A03F1A">
      <w:pPr>
        <w:ind w:firstLine="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24.2. Махсулотларнинг таннархини жараёнлар буйича калькуляция килиш ва харажатларни йигишнинг умумий чизмаси.</w:t>
      </w:r>
    </w:p>
    <w:p w:rsidR="00A03F1A" w:rsidRPr="004A3E2E" w:rsidRDefault="00A03F1A" w:rsidP="00A03F1A">
      <w:pPr>
        <w:ind w:firstLine="567"/>
        <w:jc w:val="center"/>
        <w:rPr>
          <w:rFonts w:ascii="Times New Roman" w:hAnsi="Times New Roman" w:cs="Times New Roman"/>
          <w:sz w:val="28"/>
          <w:szCs w:val="28"/>
          <w:lang w:val="ru-RU"/>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127"/>
        <w:gridCol w:w="425"/>
        <w:gridCol w:w="2086"/>
        <w:gridCol w:w="1897"/>
        <w:gridCol w:w="411"/>
        <w:gridCol w:w="1985"/>
      </w:tblGrid>
      <w:tr w:rsidR="00A03F1A" w:rsidRPr="004A3E2E" w:rsidTr="003D6453">
        <w:tblPrEx>
          <w:tblCellMar>
            <w:top w:w="0" w:type="dxa"/>
            <w:bottom w:w="0" w:type="dxa"/>
          </w:tblCellMar>
        </w:tblPrEx>
        <w:tc>
          <w:tcPr>
            <w:tcW w:w="2127" w:type="dxa"/>
            <w:tcBorders>
              <w:top w:val="nil"/>
              <w:left w:val="nil"/>
              <w:bottom w:val="single" w:sz="6" w:space="0" w:color="auto"/>
              <w:right w:val="nil"/>
            </w:tcBorders>
          </w:tcPr>
          <w:p w:rsidR="00A03F1A" w:rsidRPr="004A3E2E" w:rsidRDefault="00A03F1A" w:rsidP="003D6453">
            <w:pPr>
              <w:jc w:val="center"/>
              <w:rPr>
                <w:rFonts w:ascii="Times New Roman" w:hAnsi="Times New Roman" w:cs="Times New Roman"/>
                <w:sz w:val="28"/>
                <w:szCs w:val="28"/>
                <w:lang w:val="ru-RU"/>
              </w:rPr>
            </w:pPr>
          </w:p>
        </w:tc>
        <w:tc>
          <w:tcPr>
            <w:tcW w:w="425" w:type="dxa"/>
            <w:tcBorders>
              <w:top w:val="nil"/>
              <w:left w:val="nil"/>
              <w:bottom w:val="nil"/>
              <w:right w:val="single" w:sz="6" w:space="0" w:color="auto"/>
            </w:tcBorders>
          </w:tcPr>
          <w:p w:rsidR="00A03F1A" w:rsidRPr="004A3E2E" w:rsidRDefault="00A03F1A" w:rsidP="003D6453">
            <w:pPr>
              <w:jc w:val="center"/>
              <w:rPr>
                <w:rFonts w:ascii="Times New Roman" w:hAnsi="Times New Roman" w:cs="Times New Roman"/>
                <w:sz w:val="28"/>
                <w:szCs w:val="28"/>
                <w:lang w:val="ru-RU"/>
              </w:rPr>
            </w:pPr>
          </w:p>
        </w:tc>
        <w:tc>
          <w:tcPr>
            <w:tcW w:w="3983" w:type="dxa"/>
            <w:gridSpan w:val="2"/>
            <w:tcBorders>
              <w:top w:val="single" w:sz="6" w:space="0" w:color="auto"/>
              <w:left w:val="single" w:sz="6" w:space="0" w:color="auto"/>
              <w:bottom w:val="single" w:sz="6" w:space="0" w:color="auto"/>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Ишлов берадиган цехлар</w:t>
            </w:r>
          </w:p>
        </w:tc>
        <w:tc>
          <w:tcPr>
            <w:tcW w:w="411" w:type="dxa"/>
            <w:tcBorders>
              <w:top w:val="nil"/>
              <w:left w:val="single" w:sz="6" w:space="0" w:color="auto"/>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985" w:type="dxa"/>
            <w:tcBorders>
              <w:top w:val="nil"/>
              <w:left w:val="nil"/>
              <w:bottom w:val="single" w:sz="6" w:space="0" w:color="auto"/>
              <w:right w:val="nil"/>
            </w:tcBorders>
          </w:tcPr>
          <w:p w:rsidR="00A03F1A" w:rsidRPr="004A3E2E" w:rsidRDefault="00A03F1A" w:rsidP="003D6453">
            <w:pPr>
              <w:jc w:val="center"/>
              <w:rPr>
                <w:rFonts w:ascii="Times New Roman" w:hAnsi="Times New Roman" w:cs="Times New Roman"/>
                <w:sz w:val="28"/>
                <w:szCs w:val="28"/>
                <w:lang w:val="ru-RU"/>
              </w:rPr>
            </w:pPr>
          </w:p>
        </w:tc>
      </w:tr>
      <w:tr w:rsidR="00A03F1A" w:rsidRPr="004A3E2E" w:rsidTr="003D6453">
        <w:tblPrEx>
          <w:tblCellMar>
            <w:top w:w="0" w:type="dxa"/>
            <w:bottom w:w="0" w:type="dxa"/>
          </w:tblCellMar>
        </w:tblPrEx>
        <w:tc>
          <w:tcPr>
            <w:tcW w:w="2127" w:type="dxa"/>
            <w:tcBorders>
              <w:top w:val="single" w:sz="6" w:space="0" w:color="auto"/>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хом-ашё ва материаллар</w:t>
            </w:r>
          </w:p>
        </w:tc>
        <w:tc>
          <w:tcPr>
            <w:tcW w:w="425" w:type="dxa"/>
            <w:tcBorders>
              <w:top w:val="nil"/>
              <w:left w:val="single" w:sz="6" w:space="0" w:color="auto"/>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p>
        </w:tc>
        <w:tc>
          <w:tcPr>
            <w:tcW w:w="2086" w:type="dxa"/>
            <w:tcBorders>
              <w:top w:val="single" w:sz="6" w:space="0" w:color="auto"/>
              <w:left w:val="single" w:sz="6" w:space="0" w:color="auto"/>
              <w:bottom w:val="single" w:sz="6" w:space="0" w:color="auto"/>
              <w:right w:val="nil"/>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А</w:t>
            </w:r>
          </w:p>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Тайёр махсулот</w:t>
            </w:r>
          </w:p>
        </w:tc>
        <w:tc>
          <w:tcPr>
            <w:tcW w:w="1897" w:type="dxa"/>
            <w:tcBorders>
              <w:top w:val="single" w:sz="6" w:space="0" w:color="auto"/>
              <w:left w:val="nil"/>
              <w:bottom w:val="single" w:sz="6" w:space="0" w:color="auto"/>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Тугалланмаган ишлаб чикариш</w:t>
            </w:r>
          </w:p>
        </w:tc>
        <w:tc>
          <w:tcPr>
            <w:tcW w:w="411" w:type="dxa"/>
            <w:tcBorders>
              <w:top w:val="nil"/>
              <w:left w:val="single" w:sz="6" w:space="0" w:color="auto"/>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p>
        </w:tc>
        <w:tc>
          <w:tcPr>
            <w:tcW w:w="1985" w:type="dxa"/>
            <w:tcBorders>
              <w:top w:val="single" w:sz="6" w:space="0" w:color="auto"/>
              <w:left w:val="single" w:sz="6" w:space="0" w:color="auto"/>
              <w:bottom w:val="nil"/>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Тугалланмаган ишлаб чикариш</w:t>
            </w:r>
          </w:p>
        </w:tc>
      </w:tr>
      <w:tr w:rsidR="00A03F1A" w:rsidRPr="004A3E2E" w:rsidTr="003D6453">
        <w:tblPrEx>
          <w:tblCellMar>
            <w:top w:w="0" w:type="dxa"/>
            <w:bottom w:w="0" w:type="dxa"/>
          </w:tblCellMar>
        </w:tblPrEx>
        <w:tc>
          <w:tcPr>
            <w:tcW w:w="2127" w:type="dxa"/>
            <w:tcBorders>
              <w:top w:val="single" w:sz="6" w:space="0" w:color="auto"/>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Бевосита мехнат </w:t>
            </w:r>
            <w:r w:rsidRPr="004A3E2E">
              <w:rPr>
                <w:rFonts w:ascii="Times New Roman" w:hAnsi="Times New Roman" w:cs="Times New Roman"/>
                <w:sz w:val="28"/>
                <w:szCs w:val="28"/>
                <w:lang w:val="ru-RU"/>
              </w:rPr>
              <w:lastRenderedPageBreak/>
              <w:t>хаки</w:t>
            </w:r>
          </w:p>
        </w:tc>
        <w:tc>
          <w:tcPr>
            <w:tcW w:w="425" w:type="dxa"/>
            <w:tcBorders>
              <w:top w:val="nil"/>
              <w:left w:val="single" w:sz="6" w:space="0" w:color="auto"/>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p>
        </w:tc>
        <w:tc>
          <w:tcPr>
            <w:tcW w:w="2086" w:type="dxa"/>
            <w:tcBorders>
              <w:top w:val="single" w:sz="6" w:space="0" w:color="auto"/>
              <w:left w:val="single" w:sz="6" w:space="0" w:color="auto"/>
              <w:bottom w:val="single" w:sz="6" w:space="0" w:color="auto"/>
              <w:right w:val="nil"/>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В</w:t>
            </w:r>
          </w:p>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Тайёр махсулот</w:t>
            </w:r>
          </w:p>
        </w:tc>
        <w:tc>
          <w:tcPr>
            <w:tcW w:w="1897" w:type="dxa"/>
            <w:tcBorders>
              <w:top w:val="single" w:sz="6" w:space="0" w:color="auto"/>
              <w:left w:val="nil"/>
              <w:bottom w:val="single" w:sz="6" w:space="0" w:color="auto"/>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Тугалланмага</w:t>
            </w:r>
            <w:r w:rsidRPr="004A3E2E">
              <w:rPr>
                <w:rFonts w:ascii="Times New Roman" w:hAnsi="Times New Roman" w:cs="Times New Roman"/>
                <w:sz w:val="28"/>
                <w:szCs w:val="28"/>
                <w:lang w:val="ru-RU"/>
              </w:rPr>
              <w:lastRenderedPageBreak/>
              <w:t>н ишлаб чикариш</w:t>
            </w:r>
          </w:p>
        </w:tc>
        <w:tc>
          <w:tcPr>
            <w:tcW w:w="411" w:type="dxa"/>
            <w:tcBorders>
              <w:top w:val="nil"/>
              <w:left w:val="single" w:sz="6" w:space="0" w:color="auto"/>
              <w:bottom w:val="nil"/>
              <w:right w:val="nil"/>
            </w:tcBorders>
          </w:tcPr>
          <w:p w:rsidR="00A03F1A" w:rsidRPr="004A3E2E" w:rsidRDefault="00A03F1A" w:rsidP="003D6453">
            <w:pPr>
              <w:ind w:right="-108"/>
              <w:jc w:val="center"/>
              <w:rPr>
                <w:rFonts w:ascii="Times New Roman" w:hAnsi="Times New Roman" w:cs="Times New Roman"/>
                <w:sz w:val="28"/>
                <w:szCs w:val="28"/>
                <w:lang w:val="ru-RU"/>
              </w:rPr>
            </w:pPr>
          </w:p>
        </w:tc>
        <w:tc>
          <w:tcPr>
            <w:tcW w:w="1985" w:type="dxa"/>
            <w:tcBorders>
              <w:top w:val="single" w:sz="6" w:space="0" w:color="auto"/>
              <w:left w:val="nil"/>
              <w:bottom w:val="single" w:sz="6" w:space="0" w:color="auto"/>
              <w:right w:val="nil"/>
            </w:tcBorders>
          </w:tcPr>
          <w:p w:rsidR="00A03F1A" w:rsidRPr="004A3E2E" w:rsidRDefault="00A03F1A" w:rsidP="003D6453">
            <w:pPr>
              <w:ind w:right="-108"/>
              <w:jc w:val="center"/>
              <w:rPr>
                <w:rFonts w:ascii="Times New Roman" w:hAnsi="Times New Roman" w:cs="Times New Roman"/>
                <w:sz w:val="28"/>
                <w:szCs w:val="28"/>
                <w:lang w:val="ru-RU"/>
              </w:rPr>
            </w:pPr>
          </w:p>
        </w:tc>
      </w:tr>
      <w:tr w:rsidR="00A03F1A" w:rsidRPr="004A3E2E" w:rsidTr="003D6453">
        <w:tblPrEx>
          <w:tblCellMar>
            <w:top w:w="0" w:type="dxa"/>
            <w:bottom w:w="0" w:type="dxa"/>
          </w:tblCellMar>
        </w:tblPrEx>
        <w:tc>
          <w:tcPr>
            <w:tcW w:w="2127" w:type="dxa"/>
            <w:tcBorders>
              <w:top w:val="nil"/>
              <w:bottom w:val="single" w:sz="6" w:space="0" w:color="auto"/>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Ишлаб чикариш устама харажатлари</w:t>
            </w:r>
          </w:p>
        </w:tc>
        <w:tc>
          <w:tcPr>
            <w:tcW w:w="425" w:type="dxa"/>
            <w:tcBorders>
              <w:top w:val="nil"/>
              <w:left w:val="nil"/>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p>
        </w:tc>
        <w:tc>
          <w:tcPr>
            <w:tcW w:w="2086" w:type="dxa"/>
            <w:tcBorders>
              <w:top w:val="single" w:sz="6" w:space="0" w:color="auto"/>
              <w:left w:val="single" w:sz="6" w:space="0" w:color="auto"/>
              <w:bottom w:val="single" w:sz="6" w:space="0" w:color="auto"/>
              <w:right w:val="nil"/>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С</w:t>
            </w:r>
          </w:p>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Тайёр махсулот</w:t>
            </w:r>
          </w:p>
        </w:tc>
        <w:tc>
          <w:tcPr>
            <w:tcW w:w="1897" w:type="dxa"/>
            <w:tcBorders>
              <w:top w:val="single" w:sz="6" w:space="0" w:color="auto"/>
              <w:left w:val="nil"/>
              <w:bottom w:val="single" w:sz="6" w:space="0" w:color="auto"/>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Тугалланмаган ишлаб чикариш</w:t>
            </w:r>
          </w:p>
        </w:tc>
        <w:tc>
          <w:tcPr>
            <w:tcW w:w="411" w:type="dxa"/>
            <w:tcBorders>
              <w:top w:val="nil"/>
              <w:left w:val="single" w:sz="6" w:space="0" w:color="auto"/>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p>
        </w:tc>
        <w:tc>
          <w:tcPr>
            <w:tcW w:w="1985" w:type="dxa"/>
            <w:tcBorders>
              <w:top w:val="single" w:sz="6" w:space="0" w:color="auto"/>
              <w:left w:val="single" w:sz="6" w:space="0" w:color="auto"/>
              <w:bottom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Тайёр махсулот</w:t>
            </w:r>
          </w:p>
        </w:tc>
      </w:tr>
    </w:tbl>
    <w:p w:rsidR="00A03F1A" w:rsidRPr="004A3E2E" w:rsidRDefault="00A03F1A" w:rsidP="00A03F1A">
      <w:pPr>
        <w:ind w:firstLine="567"/>
        <w:jc w:val="both"/>
        <w:rPr>
          <w:rFonts w:ascii="Times New Roman" w:hAnsi="Times New Roman" w:cs="Times New Roman"/>
          <w:sz w:val="28"/>
          <w:szCs w:val="28"/>
          <w:lang w:val="ru-RU"/>
        </w:rPr>
      </w:pPr>
    </w:p>
    <w:p w:rsidR="00A03F1A" w:rsidRPr="004A3E2E" w:rsidRDefault="00A03F1A" w:rsidP="00A03F1A">
      <w:pPr>
        <w:ind w:firstLine="567"/>
        <w:jc w:val="both"/>
        <w:rPr>
          <w:rFonts w:ascii="Times New Roman" w:hAnsi="Times New Roman" w:cs="Times New Roman"/>
          <w:sz w:val="28"/>
          <w:szCs w:val="28"/>
          <w:lang w:val="ru-RU"/>
        </w:rPr>
      </w:pPr>
    </w:p>
    <w:p w:rsidR="00A03F1A" w:rsidRPr="004A3E2E" w:rsidRDefault="00A03F1A" w:rsidP="00A03F1A">
      <w:pPr>
        <w:ind w:firstLine="567"/>
        <w:jc w:val="both"/>
        <w:rPr>
          <w:rFonts w:ascii="Times New Roman" w:hAnsi="Times New Roman" w:cs="Times New Roman"/>
          <w:sz w:val="28"/>
          <w:szCs w:val="28"/>
          <w:lang w:val="ru-RU"/>
        </w:rPr>
      </w:pPr>
    </w:p>
    <w:tbl>
      <w:tblPr>
        <w:tblW w:w="0" w:type="auto"/>
        <w:tblInd w:w="108" w:type="dxa"/>
        <w:tblLayout w:type="fixed"/>
        <w:tblLook w:val="0000"/>
      </w:tblPr>
      <w:tblGrid>
        <w:gridCol w:w="1276"/>
        <w:gridCol w:w="1559"/>
        <w:gridCol w:w="276"/>
        <w:gridCol w:w="1396"/>
        <w:gridCol w:w="1381"/>
        <w:gridCol w:w="277"/>
        <w:gridCol w:w="1362"/>
        <w:gridCol w:w="1344"/>
        <w:gridCol w:w="487"/>
      </w:tblGrid>
      <w:tr w:rsidR="00A03F1A" w:rsidRPr="004A3E2E" w:rsidTr="003D6453">
        <w:tblPrEx>
          <w:tblCellMar>
            <w:top w:w="0" w:type="dxa"/>
            <w:bottom w:w="0" w:type="dxa"/>
          </w:tblCellMar>
        </w:tblPrEx>
        <w:tc>
          <w:tcPr>
            <w:tcW w:w="2835" w:type="dxa"/>
            <w:gridSpan w:val="2"/>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2010-"Асосий ишлаб чикариш”А-цех </w:t>
            </w:r>
          </w:p>
        </w:tc>
        <w:tc>
          <w:tcPr>
            <w:tcW w:w="27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77" w:type="dxa"/>
            <w:gridSpan w:val="2"/>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2010-"Асосий ишлаб чикариш”В-цех</w:t>
            </w:r>
          </w:p>
        </w:tc>
        <w:tc>
          <w:tcPr>
            <w:tcW w:w="27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06" w:type="dxa"/>
            <w:gridSpan w:val="2"/>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2010-"Асосий ишлаб чикариш”С-цех</w:t>
            </w:r>
          </w:p>
        </w:tc>
        <w:tc>
          <w:tcPr>
            <w:tcW w:w="48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r>
      <w:tr w:rsidR="00A03F1A" w:rsidRPr="004A3E2E" w:rsidTr="003D6453">
        <w:tblPrEx>
          <w:tblCellMar>
            <w:top w:w="0" w:type="dxa"/>
            <w:bottom w:w="0" w:type="dxa"/>
          </w:tblCellMar>
        </w:tblPrEx>
        <w:tc>
          <w:tcPr>
            <w:tcW w:w="1276" w:type="dxa"/>
            <w:tcBorders>
              <w:top w:val="single" w:sz="6" w:space="0" w:color="auto"/>
              <w:left w:val="nil"/>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Хом-ашё, мехнат, ишлаб чикариш устама сарфлари ва узининг сарфлари </w:t>
            </w:r>
          </w:p>
        </w:tc>
        <w:tc>
          <w:tcPr>
            <w:tcW w:w="1559" w:type="dxa"/>
            <w:tcBorders>
              <w:top w:val="single" w:sz="6" w:space="0" w:color="auto"/>
              <w:left w:val="single" w:sz="6" w:space="0" w:color="auto"/>
              <w:bottom w:val="nil"/>
              <w:right w:val="nil"/>
            </w:tcBorders>
          </w:tcPr>
          <w:p w:rsidR="00A03F1A" w:rsidRPr="004A3E2E" w:rsidRDefault="00A03F1A" w:rsidP="003D6453">
            <w:pPr>
              <w:ind w:left="-108" w:right="-108" w:firstLine="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Тайёр махсулотлар</w:t>
            </w:r>
          </w:p>
          <w:p w:rsidR="00A03F1A" w:rsidRPr="004A3E2E" w:rsidRDefault="00A03F1A" w:rsidP="003D6453">
            <w:pPr>
              <w:ind w:left="-108" w:right="-108" w:firstLine="108"/>
              <w:jc w:val="center"/>
              <w:rPr>
                <w:rFonts w:ascii="Times New Roman" w:hAnsi="Times New Roman" w:cs="Times New Roman"/>
                <w:sz w:val="28"/>
                <w:szCs w:val="28"/>
                <w:lang w:val="ru-RU"/>
              </w:rPr>
            </w:pPr>
          </w:p>
          <w:p w:rsidR="00A03F1A" w:rsidRPr="004A3E2E" w:rsidRDefault="00A03F1A" w:rsidP="003D6453">
            <w:pPr>
              <w:ind w:left="-108" w:right="-108" w:firstLine="108"/>
              <w:jc w:val="center"/>
              <w:rPr>
                <w:rFonts w:ascii="Times New Roman" w:hAnsi="Times New Roman" w:cs="Times New Roman"/>
                <w:sz w:val="28"/>
                <w:szCs w:val="28"/>
                <w:lang w:val="ru-RU"/>
              </w:rPr>
            </w:pPr>
          </w:p>
          <w:p w:rsidR="00A03F1A" w:rsidRPr="004A3E2E" w:rsidRDefault="00A03F1A" w:rsidP="003D6453">
            <w:pPr>
              <w:ind w:left="-108" w:right="-108" w:firstLine="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Тугалланмаган ишлаб чикариш</w:t>
            </w:r>
          </w:p>
        </w:tc>
        <w:tc>
          <w:tcPr>
            <w:tcW w:w="276" w:type="dxa"/>
            <w:tcBorders>
              <w:top w:val="nil"/>
              <w:left w:val="nil"/>
              <w:bottom w:val="nil"/>
              <w:right w:val="nil"/>
            </w:tcBorders>
          </w:tcPr>
          <w:p w:rsidR="00A03F1A" w:rsidRPr="004A3E2E" w:rsidRDefault="00A03F1A" w:rsidP="003D6453">
            <w:pPr>
              <w:ind w:right="-108"/>
              <w:jc w:val="center"/>
              <w:rPr>
                <w:rFonts w:ascii="Times New Roman" w:hAnsi="Times New Roman" w:cs="Times New Roman"/>
                <w:sz w:val="28"/>
                <w:szCs w:val="28"/>
                <w:lang w:val="ru-RU"/>
              </w:rPr>
            </w:pPr>
          </w:p>
        </w:tc>
        <w:tc>
          <w:tcPr>
            <w:tcW w:w="1396" w:type="dxa"/>
            <w:tcBorders>
              <w:top w:val="single" w:sz="6" w:space="0" w:color="auto"/>
              <w:left w:val="nil"/>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А-цехнинг сарфлари ва узининг сарфлари</w:t>
            </w:r>
          </w:p>
        </w:tc>
        <w:tc>
          <w:tcPr>
            <w:tcW w:w="1381" w:type="dxa"/>
            <w:tcBorders>
              <w:top w:val="single" w:sz="6" w:space="0" w:color="auto"/>
              <w:left w:val="single" w:sz="6" w:space="0" w:color="auto"/>
              <w:bottom w:val="nil"/>
              <w:right w:val="nil"/>
            </w:tcBorders>
          </w:tcPr>
          <w:p w:rsidR="00A03F1A" w:rsidRPr="004A3E2E" w:rsidRDefault="00A03F1A" w:rsidP="003D6453">
            <w:pPr>
              <w:ind w:left="-79"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Тайёр махсулот</w:t>
            </w:r>
          </w:p>
          <w:p w:rsidR="00A03F1A" w:rsidRPr="004A3E2E" w:rsidRDefault="00A03F1A" w:rsidP="003D6453">
            <w:pPr>
              <w:ind w:left="-79"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лар </w:t>
            </w:r>
          </w:p>
          <w:p w:rsidR="00A03F1A" w:rsidRPr="004A3E2E" w:rsidRDefault="00A03F1A" w:rsidP="003D6453">
            <w:pPr>
              <w:ind w:right="-108"/>
              <w:jc w:val="center"/>
              <w:rPr>
                <w:rFonts w:ascii="Times New Roman" w:hAnsi="Times New Roman" w:cs="Times New Roman"/>
                <w:sz w:val="28"/>
                <w:szCs w:val="28"/>
                <w:lang w:val="ru-RU"/>
              </w:rPr>
            </w:pPr>
          </w:p>
          <w:p w:rsidR="00A03F1A" w:rsidRPr="004A3E2E" w:rsidRDefault="00A03F1A" w:rsidP="003D6453">
            <w:pPr>
              <w:ind w:right="-108"/>
              <w:jc w:val="center"/>
              <w:rPr>
                <w:rFonts w:ascii="Times New Roman" w:hAnsi="Times New Roman" w:cs="Times New Roman"/>
                <w:sz w:val="28"/>
                <w:szCs w:val="28"/>
                <w:lang w:val="ru-RU"/>
              </w:rPr>
            </w:pPr>
          </w:p>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Тугалланмаган ишлаб чикариш</w:t>
            </w:r>
          </w:p>
        </w:tc>
        <w:tc>
          <w:tcPr>
            <w:tcW w:w="277" w:type="dxa"/>
            <w:tcBorders>
              <w:top w:val="nil"/>
              <w:left w:val="nil"/>
              <w:bottom w:val="nil"/>
              <w:right w:val="nil"/>
            </w:tcBorders>
          </w:tcPr>
          <w:p w:rsidR="00A03F1A" w:rsidRPr="004A3E2E" w:rsidRDefault="00A03F1A" w:rsidP="003D6453">
            <w:pPr>
              <w:ind w:right="-108"/>
              <w:jc w:val="center"/>
              <w:rPr>
                <w:rFonts w:ascii="Times New Roman" w:hAnsi="Times New Roman" w:cs="Times New Roman"/>
                <w:sz w:val="28"/>
                <w:szCs w:val="28"/>
                <w:lang w:val="ru-RU"/>
              </w:rPr>
            </w:pPr>
          </w:p>
        </w:tc>
        <w:tc>
          <w:tcPr>
            <w:tcW w:w="1362" w:type="dxa"/>
            <w:tcBorders>
              <w:top w:val="single" w:sz="6" w:space="0" w:color="auto"/>
              <w:left w:val="nil"/>
              <w:bottom w:val="nil"/>
              <w:right w:val="single" w:sz="6" w:space="0" w:color="auto"/>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В цехнинг сарфлари ва узининг сарфлари</w:t>
            </w:r>
          </w:p>
        </w:tc>
        <w:tc>
          <w:tcPr>
            <w:tcW w:w="1344" w:type="dxa"/>
            <w:tcBorders>
              <w:top w:val="single" w:sz="6" w:space="0" w:color="auto"/>
              <w:left w:val="single" w:sz="6" w:space="0" w:color="auto"/>
              <w:bottom w:val="nil"/>
              <w:right w:val="nil"/>
            </w:tcBorders>
          </w:tcPr>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Тайёр махсулот</w:t>
            </w:r>
          </w:p>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лар</w:t>
            </w:r>
          </w:p>
          <w:p w:rsidR="00A03F1A" w:rsidRPr="004A3E2E" w:rsidRDefault="00A03F1A" w:rsidP="003D6453">
            <w:pPr>
              <w:ind w:right="-108"/>
              <w:jc w:val="center"/>
              <w:rPr>
                <w:rFonts w:ascii="Times New Roman" w:hAnsi="Times New Roman" w:cs="Times New Roman"/>
                <w:sz w:val="28"/>
                <w:szCs w:val="28"/>
                <w:lang w:val="ru-RU"/>
              </w:rPr>
            </w:pPr>
          </w:p>
          <w:p w:rsidR="00A03F1A" w:rsidRPr="004A3E2E" w:rsidRDefault="00A03F1A" w:rsidP="003D6453">
            <w:pPr>
              <w:ind w:right="-108"/>
              <w:jc w:val="center"/>
              <w:rPr>
                <w:rFonts w:ascii="Times New Roman" w:hAnsi="Times New Roman" w:cs="Times New Roman"/>
                <w:sz w:val="28"/>
                <w:szCs w:val="28"/>
                <w:lang w:val="ru-RU"/>
              </w:rPr>
            </w:pPr>
          </w:p>
          <w:p w:rsidR="00A03F1A" w:rsidRPr="004A3E2E" w:rsidRDefault="00A03F1A" w:rsidP="003D6453">
            <w:pPr>
              <w:ind w:right="-108"/>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Тугалланмаган ишлаб чикариш</w:t>
            </w:r>
          </w:p>
        </w:tc>
        <w:tc>
          <w:tcPr>
            <w:tcW w:w="48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r>
      <w:tr w:rsidR="00A03F1A" w:rsidRPr="004A3E2E" w:rsidTr="003D6453">
        <w:tblPrEx>
          <w:tblCellMar>
            <w:top w:w="0" w:type="dxa"/>
            <w:bottom w:w="0" w:type="dxa"/>
          </w:tblCellMar>
        </w:tblPrEx>
        <w:tc>
          <w:tcPr>
            <w:tcW w:w="127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559"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39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381"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362"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344"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48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r>
      <w:tr w:rsidR="00A03F1A" w:rsidRPr="004A3E2E" w:rsidTr="003D6453">
        <w:tblPrEx>
          <w:tblCellMar>
            <w:top w:w="0" w:type="dxa"/>
            <w:bottom w:w="0" w:type="dxa"/>
          </w:tblCellMar>
        </w:tblPrEx>
        <w:tc>
          <w:tcPr>
            <w:tcW w:w="127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559"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77" w:type="dxa"/>
            <w:gridSpan w:val="2"/>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2810-"Омбордаги тайёр махсулот"</w:t>
            </w:r>
          </w:p>
        </w:tc>
        <w:tc>
          <w:tcPr>
            <w:tcW w:w="27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06" w:type="dxa"/>
            <w:gridSpan w:val="2"/>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9110-“Сотилган махсулотларнинг таннархи"</w:t>
            </w:r>
          </w:p>
        </w:tc>
        <w:tc>
          <w:tcPr>
            <w:tcW w:w="48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r>
      <w:tr w:rsidR="00A03F1A" w:rsidRPr="004A3E2E" w:rsidTr="003D6453">
        <w:tblPrEx>
          <w:tblCellMar>
            <w:top w:w="0" w:type="dxa"/>
            <w:bottom w:w="0" w:type="dxa"/>
          </w:tblCellMar>
        </w:tblPrEx>
        <w:tc>
          <w:tcPr>
            <w:tcW w:w="127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559"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276"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396" w:type="dxa"/>
            <w:tcBorders>
              <w:top w:val="single" w:sz="6" w:space="0" w:color="auto"/>
              <w:left w:val="nil"/>
              <w:bottom w:val="nil"/>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Омборга кабул килинган тайёр махсулотлар</w:t>
            </w:r>
          </w:p>
        </w:tc>
        <w:tc>
          <w:tcPr>
            <w:tcW w:w="1381" w:type="dxa"/>
            <w:tcBorders>
              <w:top w:val="single" w:sz="6" w:space="0" w:color="auto"/>
              <w:left w:val="single" w:sz="6" w:space="0" w:color="auto"/>
              <w:bottom w:val="nil"/>
              <w:right w:val="nil"/>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Сотилган махсулотларнинг таннархи</w:t>
            </w:r>
          </w:p>
        </w:tc>
        <w:tc>
          <w:tcPr>
            <w:tcW w:w="27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1362" w:type="dxa"/>
            <w:tcBorders>
              <w:top w:val="single" w:sz="6" w:space="0" w:color="auto"/>
              <w:left w:val="nil"/>
              <w:bottom w:val="nil"/>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Сотилган махсулотларнинг таннархи</w:t>
            </w:r>
          </w:p>
        </w:tc>
        <w:tc>
          <w:tcPr>
            <w:tcW w:w="1344" w:type="dxa"/>
            <w:tcBorders>
              <w:top w:val="single" w:sz="6" w:space="0" w:color="auto"/>
              <w:left w:val="single" w:sz="6" w:space="0" w:color="auto"/>
              <w:bottom w:val="nil"/>
              <w:right w:val="nil"/>
            </w:tcBorders>
          </w:tcPr>
          <w:p w:rsidR="00A03F1A" w:rsidRPr="004A3E2E" w:rsidRDefault="00A03F1A" w:rsidP="003D6453">
            <w:pPr>
              <w:jc w:val="center"/>
              <w:rPr>
                <w:rFonts w:ascii="Times New Roman" w:hAnsi="Times New Roman" w:cs="Times New Roman"/>
                <w:sz w:val="28"/>
                <w:szCs w:val="28"/>
                <w:lang w:val="ru-RU"/>
              </w:rPr>
            </w:pPr>
          </w:p>
        </w:tc>
        <w:tc>
          <w:tcPr>
            <w:tcW w:w="487" w:type="dxa"/>
            <w:tcBorders>
              <w:top w:val="nil"/>
              <w:left w:val="nil"/>
              <w:bottom w:val="nil"/>
              <w:right w:val="nil"/>
            </w:tcBorders>
          </w:tcPr>
          <w:p w:rsidR="00A03F1A" w:rsidRPr="004A3E2E" w:rsidRDefault="00A03F1A" w:rsidP="003D6453">
            <w:pPr>
              <w:jc w:val="center"/>
              <w:rPr>
                <w:rFonts w:ascii="Times New Roman" w:hAnsi="Times New Roman" w:cs="Times New Roman"/>
                <w:sz w:val="28"/>
                <w:szCs w:val="28"/>
                <w:lang w:val="ru-RU"/>
              </w:rPr>
            </w:pPr>
          </w:p>
        </w:tc>
      </w:tr>
    </w:tbl>
    <w:p w:rsidR="00A03F1A" w:rsidRPr="004A3E2E" w:rsidRDefault="00A03F1A" w:rsidP="00A03F1A">
      <w:pPr>
        <w:ind w:firstLine="567"/>
        <w:jc w:val="both"/>
        <w:rPr>
          <w:rFonts w:ascii="Times New Roman" w:hAnsi="Times New Roman" w:cs="Times New Roman"/>
          <w:sz w:val="28"/>
          <w:szCs w:val="28"/>
          <w:lang w:val="ru-RU"/>
        </w:rPr>
      </w:pP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Оммавий ишлаб чикаришда мехнатнинг бригадали шакли ишлаб чикаришни техник, технология ва ташкилий шароитлари билан боглик. Режали ишлаб чикариш топшириклари комплекс бригадалар томонидан бажариладиган ишларнинг кенг доирасини уз ичига олади. Лекин бундай холда хам режа-хисоб бирлиги булиб бригадага юклатилган унинг тайёрлаш ва ишлов бериш буйича маълум рыйхати билан детал хизмат килади.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Оммавий ишлаб чикаришда ишлаб чикаришни тезкор режалаштириш ва хисобнинг режа-хисоб бирликларини шу ишлаб чикарилган махсулотининг таннархини калькуляция килиш бирликлари билан таккослаб факат субъект буйича йигиш, синаш ва охирига етказиш ишларини бажарадиган охирги тизимли булинма даражасида уларнинг мослигини белгилаши мумкин. Тизимли булинмалар даражасида режа-хисоб бирликлари ички ишлаб чикариш хужалик хисобида объект таркибини тавсифловчи харажатлар объектларининг кисми булади.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Ишлаб чикариш жараёнига параллел равишда харажатларни жамгариш жараёни юради. Тугри харажатлар булинмалар буйича бирламчи маълумотлар асосида хисобланади. Тугри моддий ва мехнат харажатларидан ташкари жараёнлар буйича хисоб тизимида тугри харажатларга ишлаб чикаришни тайёрлаш, ишлаб чикаришнинг юритилишини назорат килиш, бир булим ичида локализация килиш шарти билан амортизация буйича сарфлар киритилиши мумкин. Сарфлар турли усуллар ёрдамида (уларни кейин куриб чикамиз) калькуляция объектлари буйича таксимланади.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Устама сарфлар ва тугалланмаган ишлаб чикаришни бахолаш билан боглик муаммо пайдо булганда тугри харажатларни таксим этиш оддий схемага эга.</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Жараёнлараро калькуляция ва харажатларни жамгариш схемасини тахлил килиб хисоб жараёнини беш боскичга булиш мумкин:</w:t>
      </w:r>
    </w:p>
    <w:p w:rsidR="00A03F1A" w:rsidRPr="004A3E2E" w:rsidRDefault="00A03F1A" w:rsidP="00A03F1A">
      <w:pPr>
        <w:numPr>
          <w:ilvl w:val="0"/>
          <w:numId w:val="3"/>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харажатларини натурал ёки режа-хисоб бирликларида хисобга олиш;</w:t>
      </w:r>
    </w:p>
    <w:p w:rsidR="00A03F1A" w:rsidRPr="004A3E2E" w:rsidRDefault="00A03F1A" w:rsidP="00A03F1A">
      <w:pPr>
        <w:numPr>
          <w:ilvl w:val="0"/>
          <w:numId w:val="3"/>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Махсулотни чикаришни натурал ёки режа-хисоб бирликларида хисобга олиш;</w:t>
      </w:r>
    </w:p>
    <w:p w:rsidR="00A03F1A" w:rsidRPr="004A3E2E" w:rsidRDefault="00A03F1A" w:rsidP="00A03F1A">
      <w:pPr>
        <w:numPr>
          <w:ilvl w:val="0"/>
          <w:numId w:val="3"/>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Хисобланган харажатларни "Асосий ишлаб чикариш”счётининг дебетида жамлаш;</w:t>
      </w:r>
    </w:p>
    <w:p w:rsidR="00A03F1A" w:rsidRPr="004A3E2E" w:rsidRDefault="00A03F1A" w:rsidP="00A03F1A">
      <w:pPr>
        <w:numPr>
          <w:ilvl w:val="0"/>
          <w:numId w:val="3"/>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Харажатларни тайёр махсулотлар ва давр охирига булган тугалланмаган ишлаб чикариш уртасида таксимлаш.</w:t>
      </w:r>
    </w:p>
    <w:p w:rsidR="00A03F1A" w:rsidRPr="004A3E2E" w:rsidRDefault="00A03F1A" w:rsidP="00A03F1A">
      <w:pPr>
        <w:numPr>
          <w:ilvl w:val="0"/>
          <w:numId w:val="3"/>
        </w:numPr>
        <w:ind w:left="850" w:hanging="28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бирлигининг таннархини хисоблаб чикиш;</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Биринчи иккита боскич ишлаб чикариш жараёнини натурал бирликларда, колган учтаси-киймат бирликларида акс эттиришни кузда тутади.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Биринчи боскичда ЯТМ харакати, яъни уларнинг каердан олиниши ва каерга берилиши курилади ва деталларнинг баланси тузилади. Унинг мазмуни оддий шаклда куйидаги куринишга эга:</w:t>
      </w:r>
    </w:p>
    <w:p w:rsidR="00A03F1A" w:rsidRPr="004A3E2E" w:rsidRDefault="00A03F1A" w:rsidP="00A03F1A">
      <w:pPr>
        <w:ind w:firstLine="567"/>
        <w:jc w:val="both"/>
        <w:rPr>
          <w:rFonts w:ascii="Times New Roman" w:hAnsi="Times New Roman" w:cs="Times New Roman"/>
          <w:sz w:val="28"/>
          <w:szCs w:val="28"/>
          <w:lang w:val="ru-RU"/>
        </w:rPr>
      </w:pPr>
    </w:p>
    <w:p w:rsidR="00A03F1A" w:rsidRPr="004A3E2E" w:rsidRDefault="00A03F1A" w:rsidP="00A03F1A">
      <w:pPr>
        <w:ind w:firstLine="567"/>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Деталлар балансининг чизмаси.</w:t>
      </w:r>
    </w:p>
    <w:p w:rsidR="00A03F1A" w:rsidRPr="004A3E2E" w:rsidRDefault="00A03F1A" w:rsidP="00A03F1A">
      <w:pPr>
        <w:ind w:firstLine="567"/>
        <w:jc w:val="center"/>
        <w:rPr>
          <w:rFonts w:ascii="Times New Roman" w:hAnsi="Times New Roman" w:cs="Times New Roman"/>
          <w:sz w:val="28"/>
          <w:szCs w:val="28"/>
          <w:lang w:val="ru-RU"/>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985"/>
        <w:gridCol w:w="425"/>
        <w:gridCol w:w="2068"/>
        <w:gridCol w:w="536"/>
        <w:gridCol w:w="2015"/>
        <w:gridCol w:w="342"/>
        <w:gridCol w:w="1982"/>
      </w:tblGrid>
      <w:tr w:rsidR="00A03F1A" w:rsidRPr="004A3E2E" w:rsidTr="003D6453">
        <w:tblPrEx>
          <w:tblCellMar>
            <w:top w:w="0" w:type="dxa"/>
            <w:bottom w:w="0" w:type="dxa"/>
          </w:tblCellMar>
        </w:tblPrEx>
        <w:tc>
          <w:tcPr>
            <w:tcW w:w="1985" w:type="dxa"/>
            <w:tcBorders>
              <w:top w:val="single" w:sz="6" w:space="0" w:color="auto"/>
              <w:bottom w:val="single" w:sz="6" w:space="0" w:color="auto"/>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Давр бошига тугалланмаган ишлаб чикаришнинг колдиги</w:t>
            </w:r>
          </w:p>
        </w:tc>
        <w:tc>
          <w:tcPr>
            <w:tcW w:w="425" w:type="dxa"/>
            <w:tcBorders>
              <w:top w:val="nil"/>
              <w:left w:val="single" w:sz="6" w:space="0" w:color="auto"/>
              <w:bottom w:val="nil"/>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w:t>
            </w:r>
          </w:p>
        </w:tc>
        <w:tc>
          <w:tcPr>
            <w:tcW w:w="2068" w:type="dxa"/>
            <w:tcBorders>
              <w:top w:val="single" w:sz="6" w:space="0" w:color="auto"/>
              <w:left w:val="single" w:sz="6" w:space="0" w:color="auto"/>
              <w:bottom w:val="single" w:sz="6" w:space="0" w:color="auto"/>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Пайдо булди, етиб келди ва ишлов берилди</w:t>
            </w:r>
          </w:p>
        </w:tc>
        <w:tc>
          <w:tcPr>
            <w:tcW w:w="536" w:type="dxa"/>
            <w:tcBorders>
              <w:top w:val="nil"/>
              <w:left w:val="single" w:sz="6" w:space="0" w:color="auto"/>
              <w:bottom w:val="nil"/>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w:t>
            </w:r>
          </w:p>
        </w:tc>
        <w:tc>
          <w:tcPr>
            <w:tcW w:w="2015" w:type="dxa"/>
            <w:tcBorders>
              <w:top w:val="single" w:sz="6" w:space="0" w:color="auto"/>
              <w:left w:val="single" w:sz="6" w:space="0" w:color="auto"/>
              <w:bottom w:val="single" w:sz="6" w:space="0" w:color="auto"/>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чикаришдан чикарилди</w:t>
            </w:r>
          </w:p>
        </w:tc>
        <w:tc>
          <w:tcPr>
            <w:tcW w:w="342" w:type="dxa"/>
            <w:tcBorders>
              <w:top w:val="nil"/>
              <w:left w:val="single" w:sz="6" w:space="0" w:color="auto"/>
              <w:bottom w:val="nil"/>
              <w:right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w:t>
            </w:r>
          </w:p>
        </w:tc>
        <w:tc>
          <w:tcPr>
            <w:tcW w:w="1982" w:type="dxa"/>
            <w:tcBorders>
              <w:top w:val="single" w:sz="6" w:space="0" w:color="auto"/>
              <w:left w:val="single" w:sz="6" w:space="0" w:color="auto"/>
              <w:bottom w:val="single" w:sz="6" w:space="0" w:color="auto"/>
            </w:tcBorders>
          </w:tcPr>
          <w:p w:rsidR="00A03F1A" w:rsidRPr="004A3E2E" w:rsidRDefault="00A03F1A" w:rsidP="003D6453">
            <w:pPr>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Давр охирига тугалланмаган ишлаб чикаришнинг колдиги</w:t>
            </w:r>
          </w:p>
        </w:tc>
      </w:tr>
    </w:tbl>
    <w:p w:rsidR="00A03F1A" w:rsidRPr="004A3E2E" w:rsidRDefault="00A03F1A" w:rsidP="00A03F1A">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Балансларнинг тулик мазмуни ишлаб чикариш технологиясига ва тезкор хисоб максадларига боглик. Хар кандай холда ишлаб чикаришда ЯТМ харакатини тезкор хисобининг якуний хужжати булиб турли даражада тайёр булган махсулотларни битта булинмадан бошкасига утказиш даврини акс эттирувчи цехлараро баланс хисобланади. Цехларнинг якуний баланси ва субъект буйича цехлараро хисобнинг умумлаштирувчи балансининг мазмунларини фарклаш лозим. Цехлар балансининг мазмуни мазкур цехни ташкил этиш ва технологиясининг хусусиятини ва унинг ишлаб чикаришдаги </w:t>
      </w:r>
      <w:r w:rsidRPr="004A3E2E">
        <w:rPr>
          <w:rFonts w:ascii="Times New Roman" w:hAnsi="Times New Roman" w:cs="Times New Roman"/>
          <w:sz w:val="28"/>
          <w:szCs w:val="28"/>
          <w:lang w:val="ru-RU"/>
        </w:rPr>
        <w:lastRenderedPageBreak/>
        <w:t>узаро алокаларини акс эттиради. Субъект буйича умумлаштирувчи баланс субъектнинг ички кооперацияси ва мехнатни таксимлаш даражасини курсатади. Таккослаш учун музлаткичлар заводи йигиш цехи балансининг шакли ва субъектнинг умумлаштирувчи баланси куриб чикамиз.</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Шуни таъкидлаш керакки, балансларнинг мазмунлари цехларнинг хусусиятларига боглик булмаган ва ягона маълумотномалар, классификаторлар, 1 ой учун маълумот массивлари асосида тулдириладиган доимий реквизитларга эга. Узгарувчан маълумот ишлаб чикариш харакатининг тезкор хисобини юритиш ва ишлаб чикаришга булган тугри харажатларнинг бухгалтерия хисоби учун ягона бирламчи хужжатлар буйича шаклланади. Бундай холда махсулотнинг хажми хакидаги маълумот бирламчи хисобда бригадалар буйича гурухланади, гурухли балансда эса тезкор режалаштиришда ишлатиладиган цехлар буйича гурухланган бирликларда курсатилган.</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Йигма цехнинг балансида ой ичида тузилган ишчи массивлари асосида тулгазиладиган куйидаги реквизитлар мавжуд:</w:t>
      </w:r>
    </w:p>
    <w:p w:rsidR="00A03F1A" w:rsidRPr="004A3E2E" w:rsidRDefault="00A03F1A" w:rsidP="00A03F1A">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комплектловчи булимда ва ишчи жойларида ой бошига булган колдик- назорат-хисоб нукталари буйича хакикий таъмирлар массиви;</w:t>
      </w:r>
    </w:p>
    <w:p w:rsidR="00A03F1A" w:rsidRPr="004A3E2E" w:rsidRDefault="00A03F1A" w:rsidP="00A03F1A">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манбалар буйича- ой ичида келди- тайёр махсулот келишининг массиви, деталларни сарфлаш массивлари (топшириш, узатиш);</w:t>
      </w:r>
    </w:p>
    <w:p w:rsidR="00A03F1A" w:rsidRPr="004A3E2E" w:rsidRDefault="00A03F1A" w:rsidP="00A03F1A">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ичида сарфланди- сарф йуналишлари буйича- сотув булими омборига тайёр махсулотнинг келиш массиви, цехларга ажратиш массиви, буюмларнинг таркиби, яроксизлик хакидаги далолатномалар, хисобдан чикариш далолатномалари, инвентаризация кайдномалари, хакикий таъсирлар массиви;</w:t>
      </w:r>
    </w:p>
    <w:p w:rsidR="00A03F1A" w:rsidRPr="004A3E2E" w:rsidRDefault="00A03F1A" w:rsidP="00A03F1A">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охирига булган хисоб колдиги (хисобланади);</w:t>
      </w:r>
    </w:p>
    <w:p w:rsidR="00A03F1A" w:rsidRPr="004A3E2E" w:rsidRDefault="00A03F1A" w:rsidP="00A03F1A">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маълумотлари буйича колдик- перманент ёки тулик инвентаризацияни утказишда - инвентаризация кайдномалари, хакикий таъмирлар массиви.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Субъект буйича деталларнинг цехлараро харакати умуман деталлар харакатининг умумлаштирилган балансида туркумланади.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Балансда деталлар, узеллар, йигма бирликлар ва буюмлар ракамларнинг ысиш тартибида ёки комплектлаш тартибида келтирилади. Цехларнинг ишчи жойларида, омборларда ва саклаш хоналаридаги деталларнинг колдиги ЯТМ колган муомалаларни курсатмасдан акс эттирилади. Тугалланмаган ишлаб чикаришнинг хажми ва комплектланганлигини асосан тавсифлаш учун ва тезкор хисоб маълумотларини цехларда таккослаш учун ишлатиладиган субъект буйича балансли умумлаштириш хисобда транспортировка, саклаш, ишлов бериш ва тайёр махсулотни чикаришдаги йукотишларнинг олдини олиш кафолати сифатида хизмат киладиган тизимни таъминлайди.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Цехлараро хисобни юритиш икки боскичда олиб борилади. Биринчи боскичда омбор ва ИДБ саклаш хоналаридаги кирим-чиким хужжатлари асосида деталлар, йигма бирликлар харакатининг хисоби бажарилади. </w:t>
      </w:r>
      <w:r w:rsidRPr="004A3E2E">
        <w:rPr>
          <w:rFonts w:ascii="Times New Roman" w:hAnsi="Times New Roman" w:cs="Times New Roman"/>
          <w:sz w:val="28"/>
          <w:szCs w:val="28"/>
          <w:lang w:val="ru-RU"/>
        </w:rPr>
        <w:lastRenderedPageBreak/>
        <w:t>Натижада, “ИДБ омборлари буйича деталлар, йигма бирликлари харакатининг кайдномаси”тузилиб топширилади. Талабга биноан "ИДБ омборига деталлар ва йигма бирликлар тушишининг суткалик хисоботи”ва "ИДБ омборидан деталлар, йигма бирликлар сарфи (бериш)нинг суткалик хисоботи”тузилиши мумкин. Шунга ухшаб сотиб олинадиган комплектловчи буюмлар ва ЯТМ харакати хакидаги маълумот шаклланади.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Иккинчи боскичда деталлар, узи ишлаб чикарган йигма бирликлар ва 2-4 кунга сотиб олишларнинг та=чиллиги аникланади. ИДБ омборларидаги деталларнинг хакикатда мавжудлиги ва асосий ишлаб чикаришга ой бошидан хар бир номланиш буйича мазкур деталга булган ой бошидан мухим (режали) талаби билан уларни тулик жамлама сарфига таккослаш йули билан та=чилликнинг даражаси хисоблаб чикилади.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Баланслар хисоб муомалаларининг кенг доирасини камраб олади. Бу муомалалар хакидаги маълумот ишчи жойларида шаклланади, цех балансларида эса умумлаштирилади. Кирим ва сарф буйича хамма муомалалар бирламчи хужжатлар билан тасдикланади, таккосланади ва баланслаштирилади.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Калькуляция килишнинг биринчи боскичида, шунингдек, тугри моддий харажатлар ва ишлов бериш харажатлари- тугри мехнат харажатлари, ижтимоий сугуртага ажратмалар ва умумишлаб чикариш сарфларини уз ичига камраб олувчи тыгалланмаган ишлаб чикаришни бахолаш утказилади.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Иккинчи боскичда махсулотнинг натурал ёки режа-хисоб бирликларида чикарилиши хисоблаб чикилади. Бошка цехларга ёки ИДБ омборларига топширилган ЯТМ бахоланиши уртача тортилган усул буйича амалга оширилади. Бунда тугалланмаган ишлаб чикариш тайёрлик фоизи буйича тулик ишлов берилган ЯТМ утказилади. Шартли бирликларни хисоблаш барча тугалланган ишларнинг материаллар буйича тулик комплектланганлигини хисобга олган холда моддий харажатлар буйича бажарилади.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Хусусий тугри харажатлар ва мазкур цехнинг умумишлаб чикариш сарфлари хисоблаб чикилган бирликлар микдорига булинади. Олинган натижалар кейинги боскичларда "Асосий ишлаб чикариш”счётининг дебети буйича харажатлар суммасини хисоблаш учун ишлатилади.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Учинчи боскичда харажатлар суммасини хисоблаб чикишни кузда тутади. Давр бошида тугалланмаган ишлаб чикаришда колган шартли бирликлар олдинги боскичдагидек бахоланади. "Асосий ишлаб чикариш”счётининг дебети буйича харажатлар элементлари буйича гурухланиб умумлаштирилади: асосий материаллар+асосий мехнат хаки+мехнат хаки жамгармасидан ажратмалар+умумишлаб чикариш сарфлари.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 холда тугалланмаган ишлаб чикариш ва махсулотнинг бирданига режа-хисоб бирликларида ва киймат куринишида бажарилиши акс этади.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Калькуляция килишнинг туртинчи боскичида шартли махсулот бирлиги кийматини хисоблаш харажатларни бу булинма томонидан моддий ва кушилган харажатлар учун алохида хисоблаб чикилган бирликлар </w:t>
      </w:r>
      <w:r w:rsidRPr="004A3E2E">
        <w:rPr>
          <w:rFonts w:ascii="Times New Roman" w:hAnsi="Times New Roman" w:cs="Times New Roman"/>
          <w:sz w:val="28"/>
          <w:szCs w:val="28"/>
          <w:lang w:val="ru-RU"/>
        </w:rPr>
        <w:lastRenderedPageBreak/>
        <w:t>микдорини керакли тарзда гурухланишига булиш билан амалга оширилади (2-боскичга каранг).</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Калькуляция килишнинг бешинчи боскичининг таркибида асосий хисоб муолажалари: субъектда тайёр махсулот чикишининг хисоби; саклаш (жойлашиш) жойлари буйича тугалланмаган ишлаб чикаришнинг шартли бирликларини баланслар буйича хисоблаб чикиш; тайёр махсулот ва тугалланмаган ишлаб чикаришни бахолаш. Харажатларни тайёр махсулот билан тугалланмаган ишлаб чикариш уртасида таксимлашда асос сифатида калькуляция килишнинг туртинчи боскичи даражасида хисоблаб чикилган цехнинг шартли махсулоти бирлигининг таннархи, тайёр ва тугалланмай колган махсулот бирлигининг микдори хизмат килади. Бахолашнинг бундай услуби уртача тортилган дейилади. Ундан ташкари, ФИФО усули хам кулланилади.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ФИФО усули уртача тортилган усулдан давр бошига булган тугалланмаган ишлаб чикаришнинг колдикларини ва жорий давр ишларига таъллукли харажатларни умумий харажатлардан ажратишни кузлаши билан фарк килади. Уз навбатида жорий давр харажатлари бошланган ва тугалланган ишлар уртасида таксимланади. Иш тугаши билан харажатлар таннархга утказилади.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Калькуляция килиш боскичлари ёрдамида махсулотлар ишлаб чикариш хакидаги хисоботларда ва улар билан боглик харажатларда кузатилади. Молиявий хисобда жараёнлар буйича усул кулланилганда хар бир цех учун алохида аналитик хисоб очилади.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Амалиётда ишлаб чикаришга булган харажатларни хисоблашнинг жараёнлараро усулининг учта варианти кулланилади: кетма-кет, параллел ва алохида.</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Кетма-кет вариантида битта боскичда тайёр махсулотни ишлов бериш учун бошка боскичга берилишида содир булган харажатларни кетма-кет жамлашни кузлайди. Тайёр буюмнинг киймати тугалланмаган ишлаб чикариш субъектнинг якуний махсулотигача оборилган охирги цехдан тайёр махсулот счётига утади. </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Параллель хисоб ЯТМ ва хом-ашёга ишлов бериш бирданига битта буюм ёки бир турдаги буюмлар гурухини чикариш учун мылжалланган бир неча цехларда олиб борилаётган субъектлар томонидан кулланилади.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Алохида усул бир турдаги махсулотни ишлаб чикариш технологияси ишлов беришнинг хар-хил жараёнига эга жойларда кулланилади.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Жараёнлараро калькуляция килиш тизими буюртмалараро калькуляция килиш тизимидан анча оддий ва арзонрок, чунки буюртмалар ва индивидуал ишлар буйича карточкалар туплами йук. Бухгалтерия хисоби счётларида ёзувлар оддий (ЯТМларсиз вариант) ёки "Узи ишлаб чикарган ЯТМлар счёти”оркали (ЯТМли вариант) амалга оширилиши мумкин.</w:t>
      </w:r>
    </w:p>
    <w:p w:rsidR="00A03F1A" w:rsidRPr="004A3E2E" w:rsidRDefault="00A03F1A" w:rsidP="00A03F1A">
      <w:pPr>
        <w:ind w:firstLine="720"/>
        <w:jc w:val="both"/>
        <w:rPr>
          <w:rFonts w:ascii="Times New Roman" w:hAnsi="Times New Roman" w:cs="Times New Roman"/>
          <w:b/>
          <w:bCs/>
          <w:sz w:val="28"/>
          <w:szCs w:val="28"/>
          <w:lang w:val="ru-RU"/>
        </w:rPr>
      </w:pPr>
    </w:p>
    <w:p w:rsidR="00A03F1A" w:rsidRPr="004A3E2E" w:rsidRDefault="00A03F1A" w:rsidP="00A03F1A">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Õóëîñà</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Махсулот бирлигининг таннархи ишлаб чикариш таннархини маълум даврда шу даврда ишлаб чикарилган махсулотнинг микдорига булиш йули билан аникланади.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Таннархни жараёнлар буйича калькуляция килиш тизими серияли ёки оммавий тарзда бир хил ёки тахминан бир хил кулланилади.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Серияли турдаги ишлаб чикариш жараёнининг асосий тузилмалари тезкор бошкаруви машинакомплектловчи, комплект-узелли ва комплект гурухли тизимидан фойдаланишни олдиндан аниклайди. Бу тизимда режа-хисоб бирлик сифатида хар хил турларига караб шаклланган деталларнинг комплекти хизмат килади.</w:t>
      </w:r>
    </w:p>
    <w:p w:rsidR="00A03F1A" w:rsidRPr="004A3E2E" w:rsidRDefault="00A03F1A" w:rsidP="00A03F1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Жараёнлараро калькуляция ва харажатларни жамгариш схемасини тахлил килиб хисоб жараёнини беш боскичга булиш мумкин.</w:t>
      </w:r>
    </w:p>
    <w:p w:rsidR="00A03F1A" w:rsidRPr="004A3E2E" w:rsidRDefault="00A03F1A" w:rsidP="00A03F1A">
      <w:pPr>
        <w:ind w:firstLine="720"/>
        <w:jc w:val="both"/>
        <w:rPr>
          <w:rFonts w:ascii="Times New Roman" w:hAnsi="Times New Roman" w:cs="Times New Roman"/>
          <w:b/>
          <w:bCs/>
          <w:sz w:val="28"/>
          <w:szCs w:val="28"/>
          <w:lang w:val="ru-RU"/>
        </w:rPr>
      </w:pPr>
      <w:r w:rsidRPr="004A3E2E">
        <w:rPr>
          <w:rFonts w:ascii="Times New Roman" w:hAnsi="Times New Roman" w:cs="Times New Roman"/>
          <w:sz w:val="28"/>
          <w:szCs w:val="28"/>
          <w:lang w:val="ru-RU"/>
        </w:rPr>
        <w:t>Сутко-комплект, "шартли буюм”деган режа-хисоб бирликлар вакти-вакти билан чикарилиши кайтариладиган (узлуксиз тезкор-ишлаб чикаришни режалаштириш тизими) серия (гурух)ли ишлаб чикаришда деталларга параллел- кетма-кет ишлов беришда кулланилади.</w:t>
      </w:r>
    </w:p>
    <w:p w:rsidR="00A03F1A" w:rsidRPr="004A3E2E" w:rsidRDefault="00A03F1A" w:rsidP="00A03F1A">
      <w:pPr>
        <w:ind w:firstLine="720"/>
        <w:jc w:val="both"/>
        <w:rPr>
          <w:rFonts w:ascii="Times New Roman" w:hAnsi="Times New Roman" w:cs="Times New Roman"/>
          <w:b/>
          <w:bCs/>
          <w:sz w:val="28"/>
          <w:szCs w:val="28"/>
          <w:lang w:val="ru-RU"/>
        </w:rPr>
      </w:pPr>
    </w:p>
    <w:p w:rsidR="00A03F1A" w:rsidRPr="008A4670" w:rsidRDefault="00A03F1A" w:rsidP="00A03F1A">
      <w:pPr>
        <w:ind w:firstLine="720"/>
        <w:jc w:val="both"/>
        <w:rPr>
          <w:b/>
          <w:bCs/>
          <w:sz w:val="28"/>
          <w:szCs w:val="28"/>
          <w:lang w:val="ru-RU"/>
        </w:rPr>
      </w:pPr>
      <w:r w:rsidRPr="008A4670">
        <w:rPr>
          <w:b/>
          <w:bCs/>
          <w:sz w:val="28"/>
          <w:szCs w:val="28"/>
          <w:lang w:val="ru-RU"/>
        </w:rPr>
        <w:t>Òàÿí÷ èáîðàëàðè</w:t>
      </w:r>
    </w:p>
    <w:p w:rsidR="00A03F1A" w:rsidRPr="008A4670" w:rsidRDefault="00A03F1A" w:rsidP="00A03F1A">
      <w:pPr>
        <w:ind w:firstLine="720"/>
        <w:jc w:val="both"/>
        <w:rPr>
          <w:rFonts w:ascii="BalticaUzbek Cyr" w:hAnsi="BalticaUzbek Cyr" w:cs="BalticaUzbek Cyr"/>
          <w:sz w:val="28"/>
          <w:szCs w:val="28"/>
          <w:lang w:val="ru-RU"/>
        </w:rPr>
      </w:pPr>
      <w:r w:rsidRPr="008A4670">
        <w:rPr>
          <w:sz w:val="28"/>
          <w:szCs w:val="28"/>
          <w:lang w:val="ru-RU"/>
        </w:rPr>
        <w:t xml:space="preserve">Òàííàðõ, äàðîìàä, ìàõñóëîò, ÿðèì òàé¸ð ìàõñóëîò, áîñêè÷, </w:t>
      </w:r>
      <w:r w:rsidRPr="008A4670">
        <w:rPr>
          <w:rFonts w:ascii="BalticaUzbek Cyr" w:hAnsi="BalticaUzbek Cyr" w:cs="BalticaUzbek Cyr"/>
          <w:sz w:val="28"/>
          <w:szCs w:val="28"/>
          <w:lang w:val="ru-RU"/>
        </w:rPr>
        <w:t>режа-хисоб бирликлари, деталлар баланси, тугалланмаган ишлаб чикариш, жараён, бошкарув карорлари, фойда, оборот,асосий ишлаб чикариш.</w:t>
      </w:r>
    </w:p>
    <w:p w:rsidR="00A03F1A" w:rsidRPr="008A4670" w:rsidRDefault="00A03F1A" w:rsidP="00A03F1A">
      <w:pPr>
        <w:ind w:firstLine="720"/>
        <w:jc w:val="both"/>
        <w:rPr>
          <w:sz w:val="28"/>
          <w:szCs w:val="28"/>
          <w:lang w:val="ru-RU"/>
        </w:rPr>
      </w:pPr>
    </w:p>
    <w:p w:rsidR="00A03F1A" w:rsidRPr="008A4670" w:rsidRDefault="00A03F1A" w:rsidP="00A03F1A">
      <w:pPr>
        <w:ind w:firstLine="720"/>
        <w:jc w:val="both"/>
        <w:rPr>
          <w:b/>
          <w:bCs/>
          <w:sz w:val="28"/>
          <w:szCs w:val="28"/>
        </w:rPr>
      </w:pPr>
      <w:r w:rsidRPr="008A4670">
        <w:rPr>
          <w:b/>
          <w:bCs/>
          <w:sz w:val="28"/>
          <w:szCs w:val="28"/>
        </w:rPr>
        <w:t>Ìàâçó þçàñèäàí ñàâîë âà òîïøèðèêëàð</w:t>
      </w:r>
    </w:p>
    <w:p w:rsidR="00A03F1A" w:rsidRPr="004A3E2E" w:rsidRDefault="00A03F1A" w:rsidP="00A03F1A">
      <w:pPr>
        <w:numPr>
          <w:ilvl w:val="0"/>
          <w:numId w:val="4"/>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Таннархни жараёнлар буйича калькуляция килиш тизими.</w:t>
      </w:r>
    </w:p>
    <w:p w:rsidR="00A03F1A" w:rsidRPr="004A3E2E" w:rsidRDefault="00A03F1A" w:rsidP="00A03F1A">
      <w:pPr>
        <w:numPr>
          <w:ilvl w:val="0"/>
          <w:numId w:val="4"/>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“Сутко-комплект”, “шартли буюм” номли режа-хисоб бирликларнинг кулланилиши.</w:t>
      </w:r>
    </w:p>
    <w:p w:rsidR="00A03F1A" w:rsidRPr="004A3E2E" w:rsidRDefault="00A03F1A" w:rsidP="00A03F1A">
      <w:pPr>
        <w:numPr>
          <w:ilvl w:val="0"/>
          <w:numId w:val="4"/>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 жараёнини нечта боскичга булиш мумкин.</w:t>
      </w:r>
    </w:p>
    <w:p w:rsidR="00A03F1A" w:rsidRPr="004A3E2E" w:rsidRDefault="00A03F1A" w:rsidP="00A03F1A">
      <w:pPr>
        <w:numPr>
          <w:ilvl w:val="0"/>
          <w:numId w:val="4"/>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Махсулотларнинг таннархини жараёнлар буйича калькуляция килиш ва харажатларни йигишнинг умумий чизмаси.</w:t>
      </w:r>
    </w:p>
    <w:p w:rsidR="00A03F1A" w:rsidRPr="004A3E2E" w:rsidRDefault="00A03F1A" w:rsidP="00A03F1A">
      <w:pPr>
        <w:numPr>
          <w:ilvl w:val="0"/>
          <w:numId w:val="4"/>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Деталлар балансининг чизмаси кандай куринишга эга.</w:t>
      </w:r>
    </w:p>
    <w:p w:rsidR="00A03F1A" w:rsidRPr="004A3E2E" w:rsidRDefault="00A03F1A" w:rsidP="00A03F1A">
      <w:pPr>
        <w:ind w:left="720"/>
        <w:jc w:val="both"/>
        <w:rPr>
          <w:rFonts w:ascii="Times New Roman" w:hAnsi="Times New Roman" w:cs="Times New Roman"/>
          <w:sz w:val="28"/>
          <w:szCs w:val="28"/>
          <w:lang w:val="ru-RU"/>
        </w:rPr>
      </w:pPr>
    </w:p>
    <w:p w:rsidR="00A03F1A" w:rsidRPr="008A4670" w:rsidRDefault="00A03F1A" w:rsidP="00A03F1A">
      <w:pPr>
        <w:ind w:firstLine="720"/>
        <w:jc w:val="both"/>
        <w:rPr>
          <w:b/>
          <w:bCs/>
          <w:sz w:val="28"/>
          <w:szCs w:val="28"/>
        </w:rPr>
      </w:pPr>
      <w:r w:rsidRPr="008A4670">
        <w:rPr>
          <w:b/>
          <w:bCs/>
          <w:sz w:val="28"/>
          <w:szCs w:val="28"/>
        </w:rPr>
        <w:t>Àäàáè¸òëàð</w:t>
      </w:r>
    </w:p>
    <w:p w:rsidR="00A03F1A" w:rsidRPr="004A3E2E" w:rsidRDefault="00A03F1A" w:rsidP="00A03F1A">
      <w:pPr>
        <w:numPr>
          <w:ilvl w:val="0"/>
          <w:numId w:val="5"/>
        </w:numPr>
        <w:tabs>
          <w:tab w:val="clear" w:pos="180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Карпова Т.П. Управленческий учет: Учебник. М.: ЮНИТИ, 2002.</w:t>
      </w:r>
    </w:p>
    <w:p w:rsidR="00A03F1A" w:rsidRPr="004A3E2E" w:rsidRDefault="00A03F1A" w:rsidP="00A03F1A">
      <w:pPr>
        <w:numPr>
          <w:ilvl w:val="0"/>
          <w:numId w:val="5"/>
        </w:numPr>
        <w:tabs>
          <w:tab w:val="clear" w:pos="180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Пардаев А. Бошкарув хисоби. -Т.: Академия, 2002.</w:t>
      </w:r>
    </w:p>
    <w:p w:rsidR="00A03F1A" w:rsidRPr="004A3E2E" w:rsidRDefault="00A03F1A" w:rsidP="00A03F1A">
      <w:pPr>
        <w:numPr>
          <w:ilvl w:val="0"/>
          <w:numId w:val="5"/>
        </w:numPr>
        <w:tabs>
          <w:tab w:val="clear" w:pos="180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Управленческий учет: Учебное пособие (Под ред. А.Д.Шеремета). М.: ИД ФБК ПРЕСС, 2002</w:t>
      </w:r>
    </w:p>
    <w:p w:rsidR="00A03F1A" w:rsidRPr="004A3E2E" w:rsidRDefault="00A03F1A" w:rsidP="00A03F1A">
      <w:pPr>
        <w:numPr>
          <w:ilvl w:val="0"/>
          <w:numId w:val="5"/>
        </w:numPr>
        <w:tabs>
          <w:tab w:val="clear" w:pos="180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Друри К. Управленческий и производственный учёт. Учеб. Пос.  -М.: ЮНИТИ-ДАНА, 2004. 4. Климова М.А. Бухгалтерский учёт. Учеб. Пос  -М.: РИОР. 2004</w:t>
      </w:r>
    </w:p>
    <w:p w:rsidR="00A03F1A" w:rsidRPr="004A3E2E" w:rsidRDefault="00A03F1A" w:rsidP="00A03F1A">
      <w:pPr>
        <w:numPr>
          <w:ilvl w:val="0"/>
          <w:numId w:val="5"/>
        </w:numPr>
        <w:tabs>
          <w:tab w:val="clear" w:pos="180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Ковалев В.В Финансовый учет и анализ: концептуальные основы. - М.: Финансы и статистика, 2004</w:t>
      </w:r>
    </w:p>
    <w:p w:rsidR="00A03F1A" w:rsidRPr="004A3E2E" w:rsidRDefault="00A03F1A" w:rsidP="00A03F1A">
      <w:pPr>
        <w:numPr>
          <w:ilvl w:val="0"/>
          <w:numId w:val="5"/>
        </w:numPr>
        <w:tabs>
          <w:tab w:val="clear" w:pos="180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Мезенцева Т. М. Международные стандарты финансовой отчетности: тесты с ответами.  Уч. пос  -М.: Экзамен, 2004</w:t>
      </w:r>
    </w:p>
    <w:p w:rsidR="00A03F1A" w:rsidRPr="004A3E2E" w:rsidRDefault="00A03F1A" w:rsidP="00A03F1A">
      <w:pPr>
        <w:numPr>
          <w:ilvl w:val="0"/>
          <w:numId w:val="5"/>
        </w:numPr>
        <w:tabs>
          <w:tab w:val="clear" w:pos="180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Мезенцева Т.М., Мезенцева Г.Н. Горобец В.Ю. Международные стандарты финансовой отчетности тесты с ответами, 2004</w:t>
      </w:r>
    </w:p>
    <w:p w:rsidR="00A03F1A" w:rsidRPr="004A3E2E" w:rsidRDefault="00A03F1A" w:rsidP="00A03F1A">
      <w:pPr>
        <w:numPr>
          <w:ilvl w:val="0"/>
          <w:numId w:val="5"/>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Муравицкая Н.К, Лукъяненко Г.И. Тесты по бухгалтерскому учёту:теория  бух. учёта,бухгалтерская и финансовая отчётность Учеб. Пос. -М.:Ф и С, 2004</w:t>
      </w:r>
    </w:p>
    <w:p w:rsidR="00A03F1A" w:rsidRPr="004A3E2E" w:rsidRDefault="00A03F1A" w:rsidP="00A03F1A">
      <w:pPr>
        <w:ind w:left="720"/>
        <w:jc w:val="both"/>
        <w:rPr>
          <w:rFonts w:ascii="Times New Roman" w:hAnsi="Times New Roman" w:cs="Times New Roman"/>
          <w:b/>
          <w:bCs/>
          <w:sz w:val="28"/>
          <w:szCs w:val="28"/>
          <w:lang w:val="uz-Cyrl-UZ"/>
        </w:rPr>
      </w:pPr>
      <w:r w:rsidRPr="004A3E2E">
        <w:rPr>
          <w:rFonts w:ascii="Times New Roman" w:hAnsi="Times New Roman" w:cs="Times New Roman"/>
          <w:b/>
          <w:bCs/>
          <w:sz w:val="28"/>
          <w:szCs w:val="28"/>
          <w:lang w:val="ru-RU"/>
        </w:rPr>
        <w:t>И</w:t>
      </w:r>
      <w:r w:rsidRPr="004A3E2E">
        <w:rPr>
          <w:rFonts w:ascii="Times New Roman" w:hAnsi="Times New Roman" w:cs="Times New Roman"/>
          <w:b/>
          <w:bCs/>
          <w:sz w:val="28"/>
          <w:szCs w:val="28"/>
          <w:lang w:val="uz-Cyrl-UZ"/>
        </w:rPr>
        <w:t>нтернет маълумотлари:</w:t>
      </w:r>
    </w:p>
    <w:p w:rsidR="00A03F1A" w:rsidRPr="004A3E2E" w:rsidRDefault="00A03F1A" w:rsidP="00A03F1A">
      <w:pPr>
        <w:ind w:left="1080" w:hanging="360"/>
        <w:jc w:val="both"/>
        <w:rPr>
          <w:rFonts w:ascii="Times New Roman" w:hAnsi="Times New Roman" w:cs="Times New Roman"/>
          <w:sz w:val="28"/>
          <w:szCs w:val="28"/>
        </w:rPr>
      </w:pPr>
      <w:r w:rsidRPr="004A3E2E">
        <w:rPr>
          <w:rFonts w:ascii="Times New Roman" w:hAnsi="Times New Roman" w:cs="Times New Roman"/>
          <w:sz w:val="28"/>
          <w:szCs w:val="28"/>
        </w:rPr>
        <w:t>1. http: // www. apb.ord.uk ( Auditing Practices Doard)</w:t>
      </w:r>
    </w:p>
    <w:p w:rsidR="00A03F1A" w:rsidRPr="004A3E2E" w:rsidRDefault="00A03F1A" w:rsidP="00A03F1A">
      <w:pPr>
        <w:ind w:left="1080" w:hanging="360"/>
        <w:jc w:val="both"/>
        <w:rPr>
          <w:rFonts w:ascii="Times New Roman" w:hAnsi="Times New Roman" w:cs="Times New Roman"/>
          <w:sz w:val="28"/>
          <w:szCs w:val="28"/>
        </w:rPr>
      </w:pPr>
      <w:r w:rsidRPr="004A3E2E">
        <w:rPr>
          <w:rFonts w:ascii="Times New Roman" w:hAnsi="Times New Roman" w:cs="Times New Roman"/>
          <w:sz w:val="28"/>
          <w:szCs w:val="28"/>
        </w:rPr>
        <w:t>2. http:// www. nao.gov.uk ( UK National Audit Office)</w:t>
      </w:r>
    </w:p>
    <w:p w:rsidR="00A03F1A" w:rsidRPr="004A3E2E" w:rsidRDefault="00A03F1A" w:rsidP="00A03F1A">
      <w:pPr>
        <w:ind w:left="1080" w:hanging="360"/>
        <w:jc w:val="both"/>
        <w:rPr>
          <w:rFonts w:ascii="Times New Roman" w:hAnsi="Times New Roman" w:cs="Times New Roman"/>
          <w:sz w:val="28"/>
          <w:szCs w:val="28"/>
        </w:rPr>
      </w:pPr>
      <w:r w:rsidRPr="004A3E2E">
        <w:rPr>
          <w:rFonts w:ascii="Times New Roman" w:hAnsi="Times New Roman" w:cs="Times New Roman"/>
          <w:sz w:val="28"/>
          <w:szCs w:val="28"/>
        </w:rPr>
        <w:t>3. http:// www. iia.ord.uk.( The Institute of Internal Auditors – United Kingdom)</w:t>
      </w:r>
    </w:p>
    <w:p w:rsidR="00A03F1A" w:rsidRPr="004A3E2E" w:rsidRDefault="00A03F1A" w:rsidP="00A03F1A">
      <w:pPr>
        <w:ind w:left="1080" w:hanging="360"/>
        <w:jc w:val="both"/>
        <w:rPr>
          <w:rFonts w:ascii="Times New Roman" w:hAnsi="Times New Roman" w:cs="Times New Roman"/>
          <w:sz w:val="28"/>
          <w:szCs w:val="28"/>
        </w:rPr>
      </w:pPr>
      <w:r w:rsidRPr="004A3E2E">
        <w:rPr>
          <w:rFonts w:ascii="Times New Roman" w:hAnsi="Times New Roman" w:cs="Times New Roman"/>
          <w:sz w:val="28"/>
          <w:szCs w:val="28"/>
        </w:rPr>
        <w:t>4. http:// www. iasc.ord.uk. ( International Accounting Standarts Committce)</w:t>
      </w:r>
    </w:p>
    <w:p w:rsidR="00A03F1A" w:rsidRPr="004A3E2E" w:rsidRDefault="00A03F1A" w:rsidP="00A03F1A">
      <w:pPr>
        <w:ind w:left="1080" w:hanging="360"/>
        <w:jc w:val="both"/>
        <w:rPr>
          <w:rFonts w:ascii="Times New Roman" w:hAnsi="Times New Roman" w:cs="Times New Roman"/>
          <w:sz w:val="28"/>
          <w:szCs w:val="28"/>
        </w:rPr>
      </w:pPr>
      <w:r w:rsidRPr="004A3E2E">
        <w:rPr>
          <w:rFonts w:ascii="Times New Roman" w:hAnsi="Times New Roman" w:cs="Times New Roman"/>
          <w:sz w:val="28"/>
          <w:szCs w:val="28"/>
        </w:rPr>
        <w:t xml:space="preserve">5. http:// </w:t>
      </w:r>
      <w:hyperlink r:id="rId5" w:history="1">
        <w:r w:rsidRPr="004A3E2E">
          <w:rPr>
            <w:rStyle w:val="a3"/>
            <w:rFonts w:ascii="Times New Roman" w:hAnsi="Times New Roman" w:cs="Times New Roman"/>
            <w:sz w:val="28"/>
            <w:szCs w:val="28"/>
          </w:rPr>
          <w:t>www.aicpa.ord</w:t>
        </w:r>
      </w:hyperlink>
      <w:r w:rsidRPr="004A3E2E">
        <w:rPr>
          <w:rFonts w:ascii="Times New Roman" w:hAnsi="Times New Roman" w:cs="Times New Roman"/>
          <w:sz w:val="28"/>
          <w:szCs w:val="28"/>
        </w:rPr>
        <w:t xml:space="preserve"> / index.htm ( American Institute of Certified Publik Accountants)</w:t>
      </w:r>
    </w:p>
    <w:p w:rsidR="00A03F1A" w:rsidRPr="004A3E2E" w:rsidRDefault="00A03F1A" w:rsidP="00A03F1A">
      <w:pPr>
        <w:ind w:left="1080" w:hanging="360"/>
        <w:jc w:val="both"/>
        <w:rPr>
          <w:rFonts w:ascii="Times New Roman" w:hAnsi="Times New Roman" w:cs="Times New Roman"/>
          <w:sz w:val="28"/>
          <w:szCs w:val="28"/>
        </w:rPr>
      </w:pPr>
      <w:r w:rsidRPr="004A3E2E">
        <w:rPr>
          <w:rFonts w:ascii="Times New Roman" w:hAnsi="Times New Roman" w:cs="Times New Roman"/>
          <w:sz w:val="28"/>
          <w:szCs w:val="28"/>
        </w:rPr>
        <w:t>6. sismoilov.rambler.ru</w:t>
      </w: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37154D70"/>
    <w:multiLevelType w:val="multilevel"/>
    <w:tmpl w:val="F8FEDE70"/>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
    <w:nsid w:val="40D74CE8"/>
    <w:multiLevelType w:val="singleLevel"/>
    <w:tmpl w:val="13C4B01E"/>
    <w:lvl w:ilvl="0">
      <w:start w:val="1"/>
      <w:numFmt w:val="decimal"/>
      <w:lvlText w:val="%1."/>
      <w:legacy w:legacy="1" w:legacySpace="0" w:legacyIndent="0"/>
      <w:lvlJc w:val="left"/>
      <w:rPr>
        <w:rFonts w:ascii="BalticaUzbek" w:hAnsi="BalticaUzbek" w:cs="BalticaUzbek" w:hint="default"/>
      </w:rPr>
    </w:lvl>
  </w:abstractNum>
  <w:abstractNum w:abstractNumId="3">
    <w:nsid w:val="41AE64FE"/>
    <w:multiLevelType w:val="singleLevel"/>
    <w:tmpl w:val="13C4B01E"/>
    <w:lvl w:ilvl="0">
      <w:start w:val="1"/>
      <w:numFmt w:val="decimal"/>
      <w:lvlText w:val="%1."/>
      <w:legacy w:legacy="1" w:legacySpace="0" w:legacyIndent="0"/>
      <w:lvlJc w:val="left"/>
      <w:rPr>
        <w:rFonts w:ascii="BalticaUzbek" w:hAnsi="BalticaUzbek" w:cs="BalticaUzbek" w:hint="default"/>
      </w:rPr>
    </w:lvl>
  </w:abstractNum>
  <w:abstractNum w:abstractNumId="4">
    <w:nsid w:val="430D0E92"/>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A03F1A"/>
    <w:rsid w:val="00A03F1A"/>
    <w:rsid w:val="00A4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F1A"/>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A03F1A"/>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03F1A"/>
    <w:rPr>
      <w:rFonts w:ascii="BalticaUzbek" w:eastAsia="Times New Roman" w:hAnsi="BalticaUzbek" w:cs="BalticaUzbek"/>
      <w:sz w:val="24"/>
      <w:szCs w:val="24"/>
      <w:lang w:val="en-US" w:eastAsia="ru-RU"/>
    </w:rPr>
  </w:style>
  <w:style w:type="character" w:styleId="a3">
    <w:name w:val="Hyperlink"/>
    <w:basedOn w:val="a0"/>
    <w:uiPriority w:val="99"/>
    <w:rsid w:val="00A03F1A"/>
    <w:rPr>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icpa.or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4942</Words>
  <Characters>28171</Characters>
  <Application>Microsoft Office Word</Application>
  <DocSecurity>0</DocSecurity>
  <Lines>234</Lines>
  <Paragraphs>66</Paragraphs>
  <ScaleCrop>false</ScaleCrop>
  <Company>Melkosoft</Company>
  <LinksUpToDate>false</LinksUpToDate>
  <CharactersWithSpaces>33047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2011-04-27T08:53:00Z</dcterms:created>
  <dcterms:modified xsi:type="dcterms:W3CDTF">2011-04-27T08:53:00Z</dcterms:modified>
</cp:coreProperties>
</file>